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7" w:rsidRDefault="009A3306" w:rsidP="00C84727">
      <w:pPr>
        <w:ind w:left="-1134"/>
      </w:pPr>
      <w:r>
        <w:t xml:space="preserve"> </w:t>
      </w:r>
      <w:r w:rsidR="00C84727">
        <w:t>«Не ошибается тот, кто ничего не делает», — гласит народная мудрость. Но означает ли это, что мы должны смириться со своими ошибками и плыть по течению? Ни в коем случае! Каждую обнаруженную нами ошибку нужно понять, проанализировать и принять меры, чтобы предотвратить ее повторение.</w:t>
      </w:r>
    </w:p>
    <w:p w:rsidR="00C84727" w:rsidRDefault="00C84727" w:rsidP="00C84727">
      <w:pPr>
        <w:ind w:left="-1134"/>
      </w:pPr>
    </w:p>
    <w:p w:rsidR="00C84727" w:rsidRPr="009A3306" w:rsidRDefault="00AB138A" w:rsidP="009A3306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84727" w:rsidRPr="009A3306">
        <w:rPr>
          <w:b/>
          <w:sz w:val="28"/>
          <w:szCs w:val="28"/>
        </w:rPr>
        <w:t xml:space="preserve"> основных ошибок начинающих учителей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Ожидание от учеников идеального поведения и успеваемости. Ожидание от родителей беспрекословного доверия и внимания словам учителя</w:t>
      </w:r>
    </w:p>
    <w:p w:rsidR="009A3306" w:rsidRDefault="00C84727" w:rsidP="009A3306">
      <w:pPr>
        <w:ind w:left="-1134"/>
      </w:pPr>
      <w:r>
        <w:t xml:space="preserve">Действительно, многие учителя в школе и вузе были отличниками, «хорошими» мальчиками и девочками, способными и усердными, которым были интересны науки, школьные занятия и учителя. Это и переносится начинающим учителем на всех своих учеников: они должны учиться исключительно на «4» и «5», хотеть получать знания, всегда быть готовыми к урокам, всегда ходить на урок с интересом и радостью и т.д. Того же мы ждем и от родителей: если это хороший родитель, он беспрекословно должен делать то, что предлагает учитель и  способствовать обучению своего ребенка. </w:t>
      </w:r>
    </w:p>
    <w:p w:rsidR="00C84727" w:rsidRPr="009A3306" w:rsidRDefault="00C84727" w:rsidP="009A3306">
      <w:pPr>
        <w:pStyle w:val="a3"/>
        <w:numPr>
          <w:ilvl w:val="0"/>
          <w:numId w:val="1"/>
        </w:numPr>
        <w:rPr>
          <w:b/>
        </w:rPr>
      </w:pPr>
      <w:r w:rsidRPr="009A3306">
        <w:rPr>
          <w:b/>
        </w:rPr>
        <w:t>Принятие любых детских проделок и неуспеваемости на свой счет, чрезмерное переживание об успехах на работе</w:t>
      </w:r>
    </w:p>
    <w:p w:rsidR="00C84727" w:rsidRDefault="00C84727" w:rsidP="00C84727">
      <w:pPr>
        <w:ind w:left="-1134"/>
      </w:pPr>
      <w:r>
        <w:t xml:space="preserve">Если бы у врачей по поводу каждого рецидива болезни и летального исхода были непосильные душевные муки, они бы не смогли работать и не смогли бы приносить пользу тем, у кого есть надежда на выздоровление. Нужно принять как данность, что человек не властен над силами природы и не может излечить неизлечимого больного. Конечно, трудно пережить неуспех операции и жестокость жизни. Но </w:t>
      </w:r>
      <w:proofErr w:type="gramStart"/>
      <w:r>
        <w:t>сколько</w:t>
      </w:r>
      <w:r w:rsidR="00562C0F">
        <w:t xml:space="preserve"> </w:t>
      </w:r>
      <w:r>
        <w:t xml:space="preserve"> людей</w:t>
      </w:r>
      <w:r w:rsidR="00562C0F">
        <w:t xml:space="preserve"> </w:t>
      </w:r>
      <w:r>
        <w:t xml:space="preserve"> страдают</w:t>
      </w:r>
      <w:proofErr w:type="gramEnd"/>
      <w:r>
        <w:t xml:space="preserve"> от своих вредных привычек: алкоголизм, пьянство, наркомания, несоблюдение техники безопасности — за все это не может отвечать врач, которому доставили больного. Так и учитель не может полностью отвечать за успехи и поведение своих учеников: у детей есть родители, которые несут за них ответственность. И, если для родителей плохая успеваемость и прогулы их ребенка норма, то учитель часто ничего не может сделать. </w:t>
      </w:r>
      <w:proofErr w:type="gramStart"/>
      <w:r>
        <w:t>И не нужно «убиваться» за обычные, «рабочие» моменты:</w:t>
      </w:r>
      <w:r w:rsidR="00562C0F">
        <w:t xml:space="preserve"> </w:t>
      </w:r>
      <w:r>
        <w:t>носить эти переживания домой, нагнетать их, считать себя неудачником, считать, что учительство — не ваше и т.п.</w:t>
      </w:r>
      <w:proofErr w:type="gramEnd"/>
      <w:r>
        <w:t xml:space="preserve"> Богу </w:t>
      </w:r>
      <w:proofErr w:type="gramStart"/>
      <w:r>
        <w:t>богово</w:t>
      </w:r>
      <w:proofErr w:type="gramEnd"/>
      <w:r>
        <w:t xml:space="preserve">, работе — рабочие моменты. Нужно отделить себя лично от работы. И не нужно принимать как личное оскорбление или обиду, например, невыученный ребенком урок или «хитрость» о том, что он забыл дома тетрадь, сломался лифт и вообще он опоздал, </w:t>
      </w:r>
      <w:proofErr w:type="gramStart"/>
      <w:r>
        <w:t>потому</w:t>
      </w:r>
      <w:proofErr w:type="gramEnd"/>
      <w:r>
        <w:t xml:space="preserve"> что </w:t>
      </w:r>
      <w:r w:rsidR="009A3306">
        <w:t>переводил бабушку через дорогу.</w:t>
      </w:r>
    </w:p>
    <w:p w:rsidR="008A17BD" w:rsidRDefault="00C84727" w:rsidP="009A3306">
      <w:pPr>
        <w:ind w:left="-1134"/>
      </w:pPr>
      <w:r>
        <w:t>Можно привести лошадь на водопой, но невозможно заставить ее пить.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 xml:space="preserve">Панибратство или слишком жесткий, авторитарный стиль общения и преподавания </w:t>
      </w:r>
    </w:p>
    <w:p w:rsidR="00C84727" w:rsidRDefault="00C84727" w:rsidP="008A17BD">
      <w:pPr>
        <w:ind w:left="-1134"/>
      </w:pPr>
      <w:r>
        <w:t xml:space="preserve">Подчас, ища дешевой популярности среди учеников, начинающие учителя общаются с детьми на равных, используют </w:t>
      </w:r>
      <w:proofErr w:type="spellStart"/>
      <w:r>
        <w:t>слэнг</w:t>
      </w:r>
      <w:proofErr w:type="spellEnd"/>
      <w:r>
        <w:t xml:space="preserve">, не самые «педагогические» темы общения, позволяют некоторые вольности детей по отношению к учителю, разрешают такие же вольности на уроке: хождение по классу, выкрикивания, свободное посещение, свободное ведение записей и т.д. В этих «вольностях» самих по себе криминала нет, но в совокупности часто это приводит к тому, что дети перестают уважать учителя, считая его слабым и неопытным. Вернее, поначалу это </w:t>
      </w:r>
      <w:proofErr w:type="gramStart"/>
      <w:r>
        <w:t>имеет</w:t>
      </w:r>
      <w:r w:rsidR="00562C0F">
        <w:t xml:space="preserve"> </w:t>
      </w:r>
      <w:r>
        <w:t xml:space="preserve"> положительный эффект</w:t>
      </w:r>
      <w:proofErr w:type="gramEnd"/>
      <w:r>
        <w:t>: устанавливаются отношения с детьми, начинается работа, но потом дети чувствуют себя все свободнее и раскованнее, и в итоге «садятся на голову». Часто это приводит к плохой дисциплине и полному неуважению к учителю.</w:t>
      </w:r>
    </w:p>
    <w:p w:rsidR="00C84727" w:rsidRDefault="00C84727" w:rsidP="008A17BD">
      <w:pPr>
        <w:ind w:left="-1134"/>
      </w:pPr>
      <w:r>
        <w:t xml:space="preserve">Вне зависимости от разницы в возрасте, учитель должен понимать, что он на уроке — главный, он — ведущий, он — ответственный и от него ожидают определенного стиля поведения. Если вы хотите добиться успехов в </w:t>
      </w:r>
      <w:r>
        <w:lastRenderedPageBreak/>
        <w:t>работе с классом, вы должны четко определить и дать понять детям, кто главный и каковы правила игры. Пусть правила установили вы вместе, но правила должны быть. И вы должны обращать внимание на нарушение правил и сами должны их соблюдать.</w:t>
      </w:r>
    </w:p>
    <w:p w:rsidR="00C84727" w:rsidRDefault="00C84727" w:rsidP="00C84727">
      <w:pPr>
        <w:ind w:left="-1134"/>
      </w:pPr>
      <w:r>
        <w:t>Вторая крайность: излишняя жесткость, моральное давление на детей и полное отсутствие личных отношений и даже намека на них. То ли из-за боязни первого варианта, то ли в силу своих предрасположенностей,  многие начинающие учителя начинают «закручивать гайки» с первого урока: пресекая любое инакомыслие, обсуждение и личные отношения. На уроке у таких учителей психологически некомфортно, тяжело, таких учителей тихо ненавидят.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Невыполнение обещаний</w:t>
      </w:r>
    </w:p>
    <w:p w:rsidR="00C84727" w:rsidRDefault="00C84727" w:rsidP="00C84727">
      <w:pPr>
        <w:ind w:left="-1134"/>
      </w:pPr>
      <w:r>
        <w:t>Очень распространенная ошибка, но очень важная: по невнимательности, или из-за занятости или других причин учителя не выполняют собственные обещания. Раз-два, и дети перестают вам верить. Обещали сходить в кино? Сказали, что снизите оценку, если работа не будет сдана вовремя? Говорили, что позвоните родителям, если ученик еще раз опоздает на урок? Выполняйте! Или не говорите, или делайте — другого варианта нет. Разве что предоставить объективные причины, почему не смогли сделать обещание: например, заболели, отменили сеанс и т.д.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Чрезмерная подготовка к уроку</w:t>
      </w:r>
    </w:p>
    <w:p w:rsidR="00C84727" w:rsidRDefault="00C84727" w:rsidP="00C84727">
      <w:pPr>
        <w:ind w:left="-1134"/>
      </w:pPr>
      <w:r>
        <w:t xml:space="preserve">Многие учителя жалуются: ничего не успеваю, ложусь спать поздно, готовлюсь к урокам часами. Что-то </w:t>
      </w:r>
      <w:proofErr w:type="gramStart"/>
      <w:r>
        <w:t>здесь</w:t>
      </w:r>
      <w:proofErr w:type="gramEnd"/>
      <w:r>
        <w:t xml:space="preserve"> не так. Конечно, если вы работаете первый год и у вас все параллели, то подготовки </w:t>
      </w:r>
      <w:proofErr w:type="gramStart"/>
      <w:r>
        <w:t>очень</w:t>
      </w:r>
      <w:r w:rsidR="00562C0F">
        <w:t xml:space="preserve"> </w:t>
      </w:r>
      <w:r>
        <w:t xml:space="preserve"> много</w:t>
      </w:r>
      <w:proofErr w:type="gramEnd"/>
      <w:r>
        <w:t xml:space="preserve">. Но если вы работаете не первый год, если у вас не так много предметов и параллелей, </w:t>
      </w:r>
      <w:proofErr w:type="gramStart"/>
      <w:r>
        <w:t>то</w:t>
      </w:r>
      <w:proofErr w:type="gramEnd"/>
      <w:r>
        <w:t xml:space="preserve"> как вы готовите один урок по несколько часов? Каждый урок? Необычные, очень продуманные, с массой заданий и дополнительных материалов уроки должны быть в арсенале учителя, но изобретать велосипед каждый урок, подходя к подготовке исключительно творчески и оригинально</w:t>
      </w:r>
      <w:proofErr w:type="gramStart"/>
      <w:r>
        <w:t xml:space="preserve">?... </w:t>
      </w:r>
      <w:proofErr w:type="gramEnd"/>
      <w:r>
        <w:t xml:space="preserve">Так ли это необходимо? Насколько снизится эффективность обучения, если вы будете использовать учебник и методички? Стоит ли игра свеч? Или вы просто не умеете </w:t>
      </w:r>
      <w:proofErr w:type="gramStart"/>
      <w:r>
        <w:t>готовится</w:t>
      </w:r>
      <w:proofErr w:type="gramEnd"/>
      <w:r>
        <w:t xml:space="preserve"> к урокам, отвлекаетесь, или слабые знания, полученные в вузе, не дают готовиться к урокам быстро?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Отсутствие планов урока, планов развития, профессиональных целей, системы оценки своей работы</w:t>
      </w:r>
    </w:p>
    <w:p w:rsidR="00C84727" w:rsidRDefault="00C84727" w:rsidP="00C84727">
      <w:pPr>
        <w:ind w:left="-1134"/>
      </w:pPr>
      <w:r>
        <w:t>Конечно, «бумажки» сейчас всех «достали». Но ведь ваша личная профессиональная цель — это не бумажка для вышестоящей инстанции, анализ контрольной работы  — тоже не методисту нужен. Как вы узнаете, есть ли успех в вашей работе и насколько хорошо вы учите, если у вас нет ни планов, ни целей, ни срезов, ни минимального анализа? В работе любого специалиста это должно быть, хотя бы «для себя», в свободной форме.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Моя хата с краю</w:t>
      </w:r>
    </w:p>
    <w:p w:rsidR="00C84727" w:rsidRDefault="00C84727" w:rsidP="00C84727">
      <w:pPr>
        <w:ind w:left="-1134"/>
      </w:pPr>
      <w:r>
        <w:t>Или: «Как мне платят, так я и работаю». «Им не нужно, мне тем более». Так не пойдет: вы пришли в школу, согласились с условиями, взяли ответственность, будьте добры, работайте: занимайтесь и обучением, и воспитанием, и неуспех ученика и его нежелание идти на ваш предмет и учить его — и ваша вина тоже. Как и успех ученика, и его любовь к предмету — ваша заслуга. Учитель — не вузовский преподаватель, читающий лекцию с листа, учитель должен учить, заинтересовывать, воспитывать. Да, не всегда удачно, не всегда получается, но нужно искать подходы и методы, нужно целенаправленно прилагать усилия к успеху своих учеников.</w:t>
      </w:r>
    </w:p>
    <w:p w:rsidR="009A3306" w:rsidRDefault="009A3306" w:rsidP="00C84727">
      <w:pPr>
        <w:ind w:left="-1134"/>
      </w:pP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lastRenderedPageBreak/>
        <w:t xml:space="preserve">Слишком сложная подача материала или, наоборот, необоснованное упрощение </w:t>
      </w:r>
    </w:p>
    <w:p w:rsidR="00C84727" w:rsidRDefault="00C84727" w:rsidP="00C84727">
      <w:pPr>
        <w:ind w:left="-1134"/>
      </w:pPr>
      <w:r>
        <w:t>Давайте ребенку нагрузку по силам: чтобы не выл от наличия терминов вузовского уровня и не считал ваш предмет «</w:t>
      </w:r>
      <w:proofErr w:type="spellStart"/>
      <w:r>
        <w:t>легкотней</w:t>
      </w:r>
      <w:proofErr w:type="spellEnd"/>
      <w:r>
        <w:t xml:space="preserve">», на котором нечего делать. Мозг должен трудиться: давайте средние по сложности задания и </w:t>
      </w:r>
      <w:proofErr w:type="gramStart"/>
      <w:r>
        <w:t>посложнее</w:t>
      </w:r>
      <w:proofErr w:type="gramEnd"/>
      <w:r>
        <w:t xml:space="preserve"> для тренировки мозга. Объясняйте незнакомые понятия и слова, учите сокращать слова при записи, учите «хитростям», упрощающим обучение: как легче запомнить иностранные слова, как быстрее перемножить числа, как проще запомнить формулу.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Дети тоже люди</w:t>
      </w:r>
    </w:p>
    <w:p w:rsidR="00C84727" w:rsidRDefault="00C84727" w:rsidP="00C84727">
      <w:pPr>
        <w:ind w:left="-1134"/>
      </w:pPr>
      <w:r>
        <w:t>И с ними нужно общаться уважительно, без шуток над именами и их ответами, чувствами и мнениями. Дети могут говорить и делать глупости, но это не повод не уважать их и смеяться.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Профессиональная этика</w:t>
      </w:r>
    </w:p>
    <w:p w:rsidR="00C84727" w:rsidRDefault="00C84727" w:rsidP="00C84727">
      <w:pPr>
        <w:ind w:left="-1134"/>
      </w:pPr>
      <w:r>
        <w:t>Никогда не обсуждайте и не осуждайте других учителей с детьми. Никогда не обсуждайте отсутствующего или присутствующего на занятии ребенка.</w:t>
      </w:r>
    </w:p>
    <w:p w:rsidR="00C84727" w:rsidRPr="008A17BD" w:rsidRDefault="00C84727" w:rsidP="008A17BD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Излишняя неуверенность или, наоборот, излишняя уверенность</w:t>
      </w:r>
    </w:p>
    <w:p w:rsidR="00C84727" w:rsidRDefault="00C84727" w:rsidP="00C84727">
      <w:pPr>
        <w:ind w:left="-1134"/>
      </w:pPr>
      <w:r>
        <w:t xml:space="preserve">И тому, и другому не место в школе. Боитесь </w:t>
      </w:r>
      <w:proofErr w:type="gramStart"/>
      <w:r>
        <w:t>работать</w:t>
      </w:r>
      <w:proofErr w:type="gramEnd"/>
      <w:r>
        <w:t xml:space="preserve"> и дрожат коленки? Не знаете, что сказать детям и как показаться им на глаза? Не работайте в школе. А лучше подумайте о том, что привело вас в школу, о своем образовании, своих успехах, мечтах и идите к ним, к своим ученикам. Они ждут вас и готовы поверить вам и довериться вам. Вам уже доверили детей, класс, на вас положилось и руководство школы, и родители — значит, нужно идти и действовать. Нужно работать, и все получится.</w:t>
      </w:r>
    </w:p>
    <w:p w:rsidR="00C84727" w:rsidRPr="009A3306" w:rsidRDefault="00C84727" w:rsidP="009A3306">
      <w:pPr>
        <w:pStyle w:val="a3"/>
        <w:numPr>
          <w:ilvl w:val="0"/>
          <w:numId w:val="1"/>
        </w:numPr>
        <w:rPr>
          <w:b/>
        </w:rPr>
      </w:pPr>
      <w:r w:rsidRPr="008A17BD">
        <w:rPr>
          <w:b/>
        </w:rPr>
        <w:t>Есть только два мнения: мое и неправильное</w:t>
      </w:r>
    </w:p>
    <w:p w:rsidR="00C84727" w:rsidRDefault="00C84727" w:rsidP="00C84727">
      <w:pPr>
        <w:ind w:left="-1134"/>
      </w:pPr>
      <w:r>
        <w:t xml:space="preserve">Но не зазнавайтесь: излишняя самоуверенность, вера в свою непогрешимость и </w:t>
      </w:r>
      <w:proofErr w:type="spellStart"/>
      <w:r>
        <w:t>суперпрофессиональность</w:t>
      </w:r>
      <w:proofErr w:type="spellEnd"/>
      <w:r>
        <w:t>, непризнание авторитетов — всему этому не место в работе учителя. Цените себя как профессионала, но будьте открыты миру педагогики: и старой школе, и новой, читайте, развивайтесь, экспериментируйте.</w:t>
      </w:r>
    </w:p>
    <w:p w:rsidR="00C84727" w:rsidRDefault="00C84727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422632" w:rsidRDefault="00422632" w:rsidP="00C84727">
      <w:pPr>
        <w:ind w:left="-1134"/>
      </w:pPr>
    </w:p>
    <w:p w:rsidR="009A3306" w:rsidRPr="00422632" w:rsidRDefault="009A3306" w:rsidP="009A330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color w:val="505050"/>
          <w:kern w:val="36"/>
          <w:sz w:val="28"/>
          <w:szCs w:val="28"/>
          <w:lang w:eastAsia="ru-RU"/>
        </w:rPr>
      </w:pPr>
      <w:r w:rsidRPr="00422632">
        <w:rPr>
          <w:rFonts w:eastAsia="Times New Roman" w:cs="Times New Roman"/>
          <w:b/>
          <w:color w:val="505050"/>
          <w:kern w:val="36"/>
          <w:sz w:val="28"/>
          <w:szCs w:val="28"/>
          <w:lang w:eastAsia="ru-RU"/>
        </w:rPr>
        <w:lastRenderedPageBreak/>
        <w:t>Какие ошибки были в вашей профессиональной деятельности?</w:t>
      </w:r>
    </w:p>
    <w:p w:rsidR="00C84727" w:rsidRPr="00422632" w:rsidRDefault="009A3306" w:rsidP="00422632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Ожидание от учеников идеального поведения и успеваемости</w:t>
      </w:r>
    </w:p>
    <w:p w:rsidR="009A3306" w:rsidRDefault="00422632" w:rsidP="00422632">
      <w:pPr>
        <w:spacing w:after="0" w:line="240" w:lineRule="auto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  никогда  1  2  3  4  5 часто</w:t>
      </w:r>
    </w:p>
    <w:p w:rsidR="00153B87" w:rsidRPr="00422632" w:rsidRDefault="00153B87" w:rsidP="00422632">
      <w:pPr>
        <w:spacing w:after="0" w:line="240" w:lineRule="auto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</w:p>
    <w:p w:rsidR="009A3306" w:rsidRPr="00422632" w:rsidRDefault="00422632" w:rsidP="00422632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Ожидание от родителей беспрекословного доверия и внимания словам учителя</w:t>
      </w:r>
    </w:p>
    <w:p w:rsid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153B87" w:rsidRPr="00422632" w:rsidRDefault="00153B87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Принятие любых детских проделок и неуспеваемости на свой счет, чрезмерное переживание об успехах на работе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Панибратство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Слишком жесткий, авторитарный стиль общения и преподавания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Невыполнение обещаний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Чрезмерная подготовка к уроку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Отсутствие планов урока, планов развития, профессиональных целей, системы оценки своей работы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"Моя хата с краю"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Слишком сложная подача материала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Необоснованное упрощение учебного материала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Унижение и оскорбление детей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 </w:t>
      </w: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Нарушение профессиональной этики педагога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 </w:t>
      </w: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Излишняя неуверенность в себе </w:t>
      </w:r>
    </w:p>
    <w:p w:rsidR="00422632" w:rsidRPr="00422632" w:rsidRDefault="00422632" w:rsidP="00422632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никогда  1  2  3  4  5 часто</w:t>
      </w:r>
    </w:p>
    <w:p w:rsidR="00422632" w:rsidRPr="00422632" w:rsidRDefault="00422632" w:rsidP="00422632">
      <w:pPr>
        <w:pStyle w:val="a3"/>
        <w:spacing w:line="240" w:lineRule="auto"/>
        <w:ind w:left="360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</w:p>
    <w:p w:rsidR="00422632" w:rsidRPr="00422632" w:rsidRDefault="00422632" w:rsidP="00422632">
      <w:pPr>
        <w:pStyle w:val="a3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</w:pPr>
      <w:r w:rsidRPr="00422632">
        <w:rPr>
          <w:rFonts w:eastAsia="Times New Roman" w:cs="Times New Roman"/>
          <w:b/>
          <w:bCs/>
          <w:color w:val="505050"/>
          <w:sz w:val="24"/>
          <w:szCs w:val="24"/>
          <w:lang w:eastAsia="ru-RU"/>
        </w:rPr>
        <w:t>Излишняя уверенность в себе, нежелание признавать свою неправоту </w:t>
      </w:r>
    </w:p>
    <w:p w:rsidR="009A3306" w:rsidRDefault="00422632" w:rsidP="00153B87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  <w:r w:rsidRPr="00422632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 xml:space="preserve">  никогда  1  2  3  4  5 </w:t>
      </w:r>
      <w:r w:rsidR="00153B87"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  <w:t>часто</w:t>
      </w:r>
    </w:p>
    <w:p w:rsidR="00AB138A" w:rsidRDefault="00AB138A" w:rsidP="00153B87">
      <w:pPr>
        <w:pStyle w:val="a3"/>
        <w:spacing w:before="100" w:beforeAutospacing="1" w:after="100" w:afterAutospacing="1" w:line="240" w:lineRule="auto"/>
        <w:ind w:left="36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</w:p>
    <w:p w:rsidR="00AB138A" w:rsidRPr="009A3306" w:rsidRDefault="00AB138A" w:rsidP="00AB138A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Pr="009A3306">
        <w:rPr>
          <w:b/>
          <w:sz w:val="28"/>
          <w:szCs w:val="28"/>
        </w:rPr>
        <w:t xml:space="preserve"> основных ошибок начинающих учителей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Ожидание от учеников идеального поведения и успеваемости. Ожидание от родителей беспрекословного доверия и внимания словам учителя</w:t>
      </w:r>
    </w:p>
    <w:p w:rsidR="00AB138A" w:rsidRPr="009A3306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9A3306">
        <w:rPr>
          <w:b/>
        </w:rPr>
        <w:t>Принятие любых детских проделок и неуспеваемости на свой счет, чрезмерное переживание об успехах на работе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 xml:space="preserve">Панибратство или слишком жесткий, авторитарный стиль общения и преподавания 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Невыполнение обещаний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Чрезмерная подготовка к уроку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Отсутствие планов урока, планов развития, профессиональных целей, системы оценки своей работы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Моя хата с краю</w:t>
      </w:r>
    </w:p>
    <w:p w:rsidR="00AB138A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 xml:space="preserve">Слишком сложная подача материала или, наоборот, необоснованное упрощение </w:t>
      </w:r>
    </w:p>
    <w:p w:rsidR="00AB138A" w:rsidRPr="00AB138A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Дети тоже люди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Профессиональная этика</w:t>
      </w:r>
    </w:p>
    <w:p w:rsidR="00AB138A" w:rsidRPr="008A17BD" w:rsidRDefault="00AB138A" w:rsidP="00AB138A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Излишняя неуверенность или, наоборот, излишняя уверенность</w:t>
      </w:r>
    </w:p>
    <w:p w:rsidR="00AB138A" w:rsidRDefault="00AB138A" w:rsidP="00282A82">
      <w:pPr>
        <w:pStyle w:val="a3"/>
        <w:numPr>
          <w:ilvl w:val="0"/>
          <w:numId w:val="3"/>
        </w:numPr>
        <w:rPr>
          <w:b/>
        </w:rPr>
      </w:pPr>
      <w:r w:rsidRPr="008A17BD">
        <w:rPr>
          <w:b/>
        </w:rPr>
        <w:t>Есть только два мнения: мое и неправильное</w:t>
      </w:r>
    </w:p>
    <w:p w:rsidR="00282A82" w:rsidRDefault="00282A82" w:rsidP="00282A82">
      <w:pPr>
        <w:rPr>
          <w:b/>
        </w:rPr>
      </w:pPr>
    </w:p>
    <w:p w:rsidR="00282A82" w:rsidRDefault="00282A82" w:rsidP="00282A82">
      <w:pPr>
        <w:rPr>
          <w:b/>
        </w:rPr>
      </w:pPr>
    </w:p>
    <w:p w:rsidR="00282A82" w:rsidRDefault="00282A82" w:rsidP="00282A82">
      <w:pPr>
        <w:rPr>
          <w:b/>
        </w:rPr>
      </w:pPr>
    </w:p>
    <w:p w:rsidR="00282A82" w:rsidRPr="00282A82" w:rsidRDefault="00282A82" w:rsidP="00282A82">
      <w:pPr>
        <w:rPr>
          <w:b/>
        </w:rPr>
      </w:pPr>
    </w:p>
    <w:p w:rsidR="00282A82" w:rsidRPr="009A3306" w:rsidRDefault="00282A82" w:rsidP="00282A82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9A3306">
        <w:rPr>
          <w:b/>
          <w:sz w:val="28"/>
          <w:szCs w:val="28"/>
        </w:rPr>
        <w:t xml:space="preserve"> основных ошибок начинающих учителей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Ожидание от учеников идеального поведения и успеваемости. Ожидание от родителей беспрекословного доверия и внимания словам учителя</w:t>
      </w:r>
    </w:p>
    <w:p w:rsidR="00282A82" w:rsidRPr="009A3306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9A3306">
        <w:rPr>
          <w:b/>
        </w:rPr>
        <w:t>Принятие любых детских проделок и неуспеваемости на свой счет, чрезмерное переживание об успехах на работе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 xml:space="preserve">Панибратство или слишком жесткий, авторитарный стиль общения и преподавания 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Невыполнение обещаний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Чрезмерная подготовка к уроку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Отсутствие планов урока, планов развития, профессиональных целей, системы оценки своей работы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Моя хата с краю</w:t>
      </w:r>
    </w:p>
    <w:p w:rsidR="00282A82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 xml:space="preserve">Слишком сложная подача материала или, наоборот, необоснованное упрощение </w:t>
      </w:r>
    </w:p>
    <w:p w:rsidR="00282A82" w:rsidRPr="00AB138A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Дети тоже люди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Профессиональная этика</w:t>
      </w:r>
    </w:p>
    <w:p w:rsidR="00282A82" w:rsidRPr="008A17BD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Излишняя неуверенность или, наоборот, излишняя уверенность</w:t>
      </w:r>
    </w:p>
    <w:p w:rsidR="00282A82" w:rsidRPr="009A3306" w:rsidRDefault="00282A82" w:rsidP="00282A82">
      <w:pPr>
        <w:pStyle w:val="a3"/>
        <w:numPr>
          <w:ilvl w:val="0"/>
          <w:numId w:val="4"/>
        </w:numPr>
        <w:rPr>
          <w:b/>
        </w:rPr>
      </w:pPr>
      <w:r w:rsidRPr="008A17BD">
        <w:rPr>
          <w:b/>
        </w:rPr>
        <w:t>Есть только два мнения: мое и неправильное</w:t>
      </w:r>
    </w:p>
    <w:p w:rsidR="00282A82" w:rsidRPr="00153B87" w:rsidRDefault="00282A82" w:rsidP="00282A82">
      <w:pPr>
        <w:pStyle w:val="a3"/>
        <w:spacing w:before="100" w:beforeAutospacing="1" w:after="0" w:line="240" w:lineRule="auto"/>
        <w:ind w:left="0"/>
        <w:outlineLvl w:val="0"/>
        <w:rPr>
          <w:rFonts w:eastAsia="Times New Roman" w:cs="Times New Roman"/>
          <w:color w:val="505050"/>
          <w:kern w:val="36"/>
          <w:sz w:val="24"/>
          <w:szCs w:val="24"/>
          <w:lang w:eastAsia="ru-RU"/>
        </w:rPr>
      </w:pPr>
    </w:p>
    <w:sectPr w:rsidR="00282A82" w:rsidRPr="00153B87" w:rsidSect="0028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65D"/>
    <w:multiLevelType w:val="hybridMultilevel"/>
    <w:tmpl w:val="A06A7AF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5937892"/>
    <w:multiLevelType w:val="hybridMultilevel"/>
    <w:tmpl w:val="A06A7AF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87F7AB6"/>
    <w:multiLevelType w:val="hybridMultilevel"/>
    <w:tmpl w:val="A1B04654"/>
    <w:lvl w:ilvl="0" w:tplc="5B8C9A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14B3769"/>
    <w:multiLevelType w:val="hybridMultilevel"/>
    <w:tmpl w:val="A06A7AF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4D673FE8"/>
    <w:multiLevelType w:val="hybridMultilevel"/>
    <w:tmpl w:val="A06A7AF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F2"/>
    <w:rsid w:val="00153B87"/>
    <w:rsid w:val="00282A82"/>
    <w:rsid w:val="003A74F6"/>
    <w:rsid w:val="00422632"/>
    <w:rsid w:val="00562C0F"/>
    <w:rsid w:val="008864F0"/>
    <w:rsid w:val="008A17BD"/>
    <w:rsid w:val="00976865"/>
    <w:rsid w:val="009A3306"/>
    <w:rsid w:val="00A25AF2"/>
    <w:rsid w:val="00AB138A"/>
    <w:rsid w:val="00B4079F"/>
    <w:rsid w:val="00BE39F4"/>
    <w:rsid w:val="00C8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1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83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5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3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2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4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5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49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27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8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41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6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1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1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2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5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5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1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2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6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0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7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1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54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72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78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7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8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0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1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1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1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7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6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7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6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688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5181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75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692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1279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8174">
                      <w:blockQuote w:val="1"/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Olya</cp:lastModifiedBy>
  <cp:revision>7</cp:revision>
  <dcterms:created xsi:type="dcterms:W3CDTF">2016-04-25T15:10:00Z</dcterms:created>
  <dcterms:modified xsi:type="dcterms:W3CDTF">2018-09-18T10:10:00Z</dcterms:modified>
</cp:coreProperties>
</file>