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245"/>
        <w:gridCol w:w="5244"/>
      </w:tblGrid>
      <w:tr w:rsidR="00A82170" w:rsidRPr="001D0B96" w:rsidTr="001D0B96">
        <w:tc>
          <w:tcPr>
            <w:tcW w:w="5245" w:type="dxa"/>
          </w:tcPr>
          <w:p w:rsidR="00A82170" w:rsidRPr="001D0B96" w:rsidRDefault="00A82170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 теме «Рельеф России»</w:t>
            </w:r>
          </w:p>
          <w:p w:rsidR="00A82170" w:rsidRPr="001D0B96" w:rsidRDefault="00A82170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Составьте характеристику Алтайской горной области по плану: а) географическое положение,   б) какой тектонической структуре соответствует,    в)  возраст пород, г) средние высоты, д) полезные ископаемые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Какие формы рельефа создают текучие воды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тектонических структурах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: Восточно-Европейская равнина, Кавказ, Верхоянский хребет. Определите возраст.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Почему Кавказ выше Алтая 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Что такое платформа, антропогенный рельеф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Какие процессы действуют на местность Прикаспийской  низменности</w:t>
            </w:r>
          </w:p>
        </w:tc>
        <w:tc>
          <w:tcPr>
            <w:tcW w:w="5244" w:type="dxa"/>
          </w:tcPr>
          <w:p w:rsidR="00A82170" w:rsidRPr="001D0B96" w:rsidRDefault="00A82170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 теме «Рельеф России»</w:t>
            </w:r>
          </w:p>
          <w:p w:rsidR="00A82170" w:rsidRPr="001D0B96" w:rsidRDefault="00D93119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170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характеристику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Сибирской равнины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по плану: а) географическое положение,   б) какой тектонической структуре соответствует,    в)  возраст пород, г) средние высоты, д) полезные ископаемые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Какие формы рельефа создает ветер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тектонических структурах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Средне-Сибирское плоскогорье, Западные Саяны,</w:t>
            </w:r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Сихотэ-Алинь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. Определите возраст.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>Сихотэ-Алинь выше Урала</w:t>
            </w:r>
          </w:p>
          <w:p w:rsidR="00A82170" w:rsidRPr="001D0B96" w:rsidRDefault="00A82170" w:rsidP="00A8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>щит, область складчатости</w:t>
            </w:r>
          </w:p>
          <w:p w:rsidR="00A82170" w:rsidRPr="001D0B96" w:rsidRDefault="00A82170" w:rsidP="00D931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действуют на </w:t>
            </w:r>
            <w:proofErr w:type="gramStart"/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>местность расположенную на</w:t>
            </w:r>
            <w:proofErr w:type="gramEnd"/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севере Восточно-Европейской равнины</w:t>
            </w:r>
          </w:p>
        </w:tc>
      </w:tr>
      <w:tr w:rsidR="00A82170" w:rsidRPr="001D0B96" w:rsidTr="001D0B96">
        <w:tc>
          <w:tcPr>
            <w:tcW w:w="5245" w:type="dxa"/>
          </w:tcPr>
          <w:p w:rsidR="00A82170" w:rsidRPr="001D0B96" w:rsidRDefault="00A82170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 теме «Рельеф России»</w:t>
            </w:r>
          </w:p>
          <w:p w:rsidR="00A82170" w:rsidRPr="001D0B96" w:rsidRDefault="00D93119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170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характеристику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Уральских гор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плану: а) географическое положение,   б) какой тектонической структуре соответствует,    в)  возраст пород, г) средние высоты, д) полезные ископаемые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Какие формы рельефа создае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ледников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тектонических структурах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Западно-Сибирская низменность, хребет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Черского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, Алтай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. Определите возраст.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Почему Кавказ выше Урала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неотектонические движения, осадочный чехол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процессы действуют на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местность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расположенную на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юге Западно-Сибирской низменности</w:t>
            </w:r>
          </w:p>
        </w:tc>
        <w:tc>
          <w:tcPr>
            <w:tcW w:w="5244" w:type="dxa"/>
          </w:tcPr>
          <w:p w:rsidR="00A82170" w:rsidRPr="001D0B96" w:rsidRDefault="00A82170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 теме «Рельеф России»</w:t>
            </w:r>
          </w:p>
          <w:p w:rsidR="00A82170" w:rsidRPr="001D0B96" w:rsidRDefault="00D93119" w:rsidP="00D9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170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характеристику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Средне-Сибирского плоскогорья 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по плану: а) географическое положение,   б) какой тектонической структуре соответствует,    в)  возраст пород, г) средние высоты, д) полезные ископаемые</w:t>
            </w:r>
          </w:p>
          <w:p w:rsidR="00D93119" w:rsidRPr="001D0B96" w:rsidRDefault="001D0B96" w:rsidP="00D931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Какие формы рельефа создают землетрясения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тектонических структурах </w:t>
            </w:r>
            <w:proofErr w:type="gramStart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: Восточно-Европейская равнина,</w:t>
            </w:r>
            <w:r w:rsidR="001D0B96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Урал, Восточные Саяны</w:t>
            </w: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. Определите возраст.</w:t>
            </w:r>
          </w:p>
          <w:p w:rsidR="00D93119" w:rsidRPr="001D0B96" w:rsidRDefault="001D0B96" w:rsidP="00D931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>Почему Алтай выше Урала</w:t>
            </w:r>
            <w:r w:rsidR="00D93119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119" w:rsidRPr="001D0B96" w:rsidRDefault="00D93119" w:rsidP="00D931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1D0B96" w:rsidRPr="001D0B96">
              <w:rPr>
                <w:rFonts w:ascii="Times New Roman" w:hAnsi="Times New Roman" w:cs="Times New Roman"/>
                <w:sz w:val="28"/>
                <w:szCs w:val="28"/>
              </w:rPr>
              <w:t>фундамент, землетрясения</w:t>
            </w:r>
          </w:p>
          <w:p w:rsidR="00D93119" w:rsidRPr="001D0B96" w:rsidRDefault="00D93119" w:rsidP="00CD4B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процессы действуют на местность </w:t>
            </w:r>
            <w:r w:rsidR="001D0B96" w:rsidRPr="001D0B9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расположенную в </w:t>
            </w:r>
            <w:r w:rsidR="00CD4B7C">
              <w:rPr>
                <w:rFonts w:ascii="Times New Roman" w:hAnsi="Times New Roman" w:cs="Times New Roman"/>
                <w:sz w:val="28"/>
                <w:szCs w:val="28"/>
              </w:rPr>
              <w:t>центральной части Среднесибирского плоскогорья</w:t>
            </w:r>
          </w:p>
        </w:tc>
      </w:tr>
    </w:tbl>
    <w:p w:rsidR="00F7663C" w:rsidRDefault="00F7663C">
      <w:pPr>
        <w:rPr>
          <w:rFonts w:ascii="Times New Roman" w:hAnsi="Times New Roman" w:cs="Times New Roman"/>
          <w:sz w:val="28"/>
          <w:szCs w:val="28"/>
        </w:rPr>
      </w:pP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B2B245" wp14:editId="056DF1B0">
            <wp:extent cx="4532432" cy="2958353"/>
            <wp:effectExtent l="0" t="0" r="1905" b="0"/>
            <wp:docPr id="1" name="Рисунок 1" descr="C:\Users\Ожогина\Desktop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жогина\Desktop\Релье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56" cy="295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DA0B6" wp14:editId="026B53AB">
            <wp:extent cx="4536141" cy="2960773"/>
            <wp:effectExtent l="0" t="0" r="0" b="0"/>
            <wp:docPr id="2" name="Рисунок 2" descr="C:\Users\Ожогина\Desktop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жогина\Desktop\Релье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86" cy="29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7C" w:rsidRDefault="00CD4B7C">
      <w:pPr>
        <w:rPr>
          <w:rFonts w:ascii="Times New Roman" w:hAnsi="Times New Roman" w:cs="Times New Roman"/>
          <w:sz w:val="28"/>
          <w:szCs w:val="28"/>
        </w:rPr>
      </w:pPr>
    </w:p>
    <w:p w:rsidR="00CD4B7C" w:rsidRPr="001D0B96" w:rsidRDefault="00C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569A9" wp14:editId="35636E7C">
            <wp:extent cx="4573635" cy="2985247"/>
            <wp:effectExtent l="0" t="0" r="0" b="5715"/>
            <wp:docPr id="3" name="Рисунок 3" descr="C:\Users\Ожогина\Desktop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жогина\Desktop\Релье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70" cy="29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B7C" w:rsidRPr="001D0B96" w:rsidSect="00CD4B7C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0361"/>
    <w:multiLevelType w:val="hybridMultilevel"/>
    <w:tmpl w:val="479E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72BC1"/>
    <w:multiLevelType w:val="hybridMultilevel"/>
    <w:tmpl w:val="3552E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D2BA4"/>
    <w:multiLevelType w:val="hybridMultilevel"/>
    <w:tmpl w:val="97AE7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34C4A"/>
    <w:multiLevelType w:val="hybridMultilevel"/>
    <w:tmpl w:val="DDB4D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0"/>
    <w:rsid w:val="001D0B96"/>
    <w:rsid w:val="00A82170"/>
    <w:rsid w:val="00CD4B7C"/>
    <w:rsid w:val="00D93119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 Ирина Витальевна</dc:creator>
  <cp:lastModifiedBy>Ожогина Ирина Витальевна</cp:lastModifiedBy>
  <cp:revision>2</cp:revision>
  <dcterms:created xsi:type="dcterms:W3CDTF">2012-10-18T09:03:00Z</dcterms:created>
  <dcterms:modified xsi:type="dcterms:W3CDTF">2012-10-18T13:45:00Z</dcterms:modified>
</cp:coreProperties>
</file>