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53" w:type="dxa"/>
        <w:tblLook w:val="04A0" w:firstRow="1" w:lastRow="0" w:firstColumn="1" w:lastColumn="0" w:noHBand="0" w:noVBand="1"/>
      </w:tblPr>
      <w:tblGrid>
        <w:gridCol w:w="3316"/>
        <w:gridCol w:w="3685"/>
        <w:gridCol w:w="284"/>
        <w:gridCol w:w="3083"/>
      </w:tblGrid>
      <w:tr w:rsidR="0050172A" w:rsidRPr="0050172A" w:rsidTr="0050172A">
        <w:tc>
          <w:tcPr>
            <w:tcW w:w="3316" w:type="dxa"/>
            <w:hideMark/>
          </w:tcPr>
          <w:p w:rsidR="0050172A" w:rsidRPr="0050172A" w:rsidRDefault="0050172A" w:rsidP="0050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50172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 xml:space="preserve">Принято с учетом мнения педагогического совета школы </w:t>
            </w:r>
          </w:p>
          <w:p w:rsidR="0050172A" w:rsidRPr="0050172A" w:rsidRDefault="0050172A" w:rsidP="0050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50172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>протокол № 5</w:t>
            </w:r>
          </w:p>
          <w:p w:rsidR="0050172A" w:rsidRPr="0050172A" w:rsidRDefault="0050172A" w:rsidP="0050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</w:pPr>
            <w:r w:rsidRPr="0050172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>от  12 марта 2015 года</w:t>
            </w:r>
          </w:p>
        </w:tc>
        <w:tc>
          <w:tcPr>
            <w:tcW w:w="3685" w:type="dxa"/>
          </w:tcPr>
          <w:p w:rsidR="0050172A" w:rsidRPr="0050172A" w:rsidRDefault="0050172A" w:rsidP="0050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50172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 xml:space="preserve">Принято с учетом мнения расширенного заседания Управляющего Совета </w:t>
            </w:r>
          </w:p>
          <w:p w:rsidR="0050172A" w:rsidRPr="0050172A" w:rsidRDefault="0050172A" w:rsidP="0050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50172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>протокол № 4</w:t>
            </w:r>
          </w:p>
          <w:p w:rsidR="0050172A" w:rsidRPr="0050172A" w:rsidRDefault="0050172A" w:rsidP="0050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50172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 xml:space="preserve"> от 24 марта 2015 года</w:t>
            </w:r>
          </w:p>
          <w:p w:rsidR="0050172A" w:rsidRPr="0050172A" w:rsidRDefault="0050172A" w:rsidP="0050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0172A" w:rsidRPr="0050172A" w:rsidRDefault="0050172A" w:rsidP="0050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hideMark/>
          </w:tcPr>
          <w:p w:rsidR="0050172A" w:rsidRPr="0050172A" w:rsidRDefault="0050172A" w:rsidP="0050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50172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>УТВЕРЖДЕНО</w:t>
            </w:r>
          </w:p>
          <w:p w:rsidR="0050172A" w:rsidRPr="0050172A" w:rsidRDefault="0050172A" w:rsidP="0050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50172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>Директор школы</w:t>
            </w:r>
          </w:p>
          <w:p w:rsidR="0050172A" w:rsidRPr="0050172A" w:rsidRDefault="0050172A" w:rsidP="0050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50172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>________________Птицына Н.Ю.</w:t>
            </w:r>
          </w:p>
          <w:p w:rsidR="0050172A" w:rsidRPr="0050172A" w:rsidRDefault="0050172A" w:rsidP="0050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50172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>Приказом № 01-02/35</w:t>
            </w:r>
          </w:p>
          <w:p w:rsidR="0050172A" w:rsidRPr="0050172A" w:rsidRDefault="0050172A" w:rsidP="0050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50172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>от 27 марта 2015 года</w:t>
            </w:r>
          </w:p>
          <w:p w:rsidR="0050172A" w:rsidRPr="0050172A" w:rsidRDefault="0050172A" w:rsidP="005017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</w:pPr>
            <w:r w:rsidRPr="0050172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97092" w:rsidRPr="00C7457A" w:rsidRDefault="00197092" w:rsidP="00C745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C745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197092" w:rsidRPr="00C7457A" w:rsidRDefault="00197092" w:rsidP="00C745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 УПОЛНОМОЧЕННОМ ПО ЗАЩИТЕ ПРАВ УЧАСТНИКОВ</w:t>
      </w:r>
    </w:p>
    <w:p w:rsidR="00197092" w:rsidRDefault="00197092" w:rsidP="00C745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ОБРАЗОВАТЕЛЬНОГО ПРОЦЕССА МОУ </w:t>
      </w:r>
      <w:r w:rsidR="00C745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СОШ № 30</w:t>
      </w:r>
      <w:r w:rsidRPr="00C745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7457A" w:rsidRPr="00C7457A" w:rsidRDefault="00C7457A" w:rsidP="00C745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Настоящее Положение определяет общие цели, компетенцию и условия деятельности Уполномоченного по защите прав участников образовательного защите прав участников образова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тельного процесса в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C7457A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1.1. Уполномоченный избирается в целях </w:t>
      </w:r>
      <w:proofErr w:type="gramStart"/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усиления гарантий защиты прав участников образовательного процесса</w:t>
      </w:r>
      <w:proofErr w:type="gramEnd"/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содействия восстановлению их прав.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1.2. Уполномоченный содей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ствует исполнению в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нормативных правовых актов Российской Федерации и Ярославской области, общепризнанных принципов и норм международного права, касающихся прав и обязанностей участников образовательного процесса. Просвещение участников образовательного процесса относительно их прав и обязанностей является неотъемлемой частью деятельности Уполномоченного.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1.3. Уполномоченный работает на общественных началах. Уполномоченный не является органом управления. Деятельность Уполномоченного не противоречит функциональным обязанностям иных органов МОУ С</w:t>
      </w:r>
      <w:proofErr w:type="gramStart"/>
      <w:r w:rsidRPr="00C7457A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O</w:t>
      </w:r>
      <w:proofErr w:type="gramEnd"/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не отменяет и не влечет пересмотра их компетенции.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1.4. В своей деятельности Уполномоченный руководствуется общепризнанными принципами и нормами международного права, федеральными законами и законами Ярославской области, а также принимаемыми в соответствии с ними подзакон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ными актами, уставом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В пределах компетенции, установленной настоящим Положением, Уполномоченный независим и н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еподотчетен органам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их должностным лицам.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Назначение Уполномоченного и освобождение его от обязанностей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2.1. Уполномоченным может быть только совершеннолетний участник образовательного процесса.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Участник образовательного про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цесса, занимающий в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административную должность, не может быть избран Уполномоченным.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2.2. Состав участников образовательного процесса определяется законодательством Российской Федерации.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2.3. Уполномоченный избирается в порядке, определяемом настоящим Положением.</w:t>
      </w:r>
    </w:p>
    <w:p w:rsidR="00197092" w:rsidRPr="00C7457A" w:rsidRDefault="00C7457A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2.4</w:t>
      </w:r>
      <w:r w:rsidR="00197092"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Уполномоченный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избирается на срок, равный трем</w:t>
      </w:r>
      <w:r w:rsidR="00197092"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учебным годам. При избрании Уполномоченного этот срок может быть педагогическим советом, но не более чем на один учебный год. Уполномоченный осуществляет свою деятельность с момента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вступления в должность</w:t>
      </w:r>
      <w:r w:rsidR="00197092"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2.7. Уполномоченный может быть досрочно освобожден от обязанностей в случае подачи личного заявления о сложении полном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очий, увольнения из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в случае выбытия из этого образовател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ьного учреждения из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лица, чьим законным представителем является Уполномоченный или в случае совершения Уполномоченным поступков, несовместимых с его статусом.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2.8. В случае увольнения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Уполномоченного из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,его освобождение от обязанностей производится автоматически. В таком же порядке производится освобождение от обязанностей Уполномоченного, назначенного из числа законных представителей учащихся, в случае выбы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тия из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лица, чьим законным представителем является Уполномоченный.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2.9. Освобождение Уполномоченного от обязанностей в случаях, предусмотренных пунктом 2.8 настоящего Положения, а также в случае подачи личного заявления о сложении полномочий принимается педагогическим советом. Освобождение Уполномоченного от обязанностей в случае совершения Уполномоченным поступков, несовместимых с его статусом, осуществляется на заседании педагогического совета, простым большинством голосов.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Компетенция Уполномоченного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3.1. Уполномоченный рассматривает жалобы на действия (бездействие) и решения, нарушающие права участников образовательного процесса.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3.2. Не подлежат рассмотрению жалобы: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лиц, не являющихся участниками образовательного процесса данного образовательного учреждения;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действия (бездействие) и решения лиц, не являющихся участниками образо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вательного процесса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касающиеся</w:t>
      </w:r>
      <w:proofErr w:type="gramEnd"/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трудовых отношений;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организацию учебного процесса (распределение учебной нагрузки среди учителей и ее изменение в течение учебного года, распределение кабинетов и классного руководства).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3.4. Жалоба должна быть подана Уполномоченному не позднее истечения двух недель со дня нарушения прав заявителя или с того дня, когда заявителю стало известно о таких нарушениях.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3.5. Жалоба должна подаваться в письменном виде. Уполномоченный вправе проводить проверку с целью установления обстоятельств, сообщенных в устной жалобе, однако дальнейшие действия, относящиеся к его 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компетенции, Уполномоченный предпринимает только после письменного оформления жалобы заявителем, за исключением обязанности сообщать компетентным органам о совершенном или готовящемся преступлении или административном правонарушении.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3.6. Уполномоченный вправе по собственной инициативе осуществлять проверку соблюдения прав участников образовательного процесса, не способных по тем или иным причинам самостоятельно отстаивать свои интересы, при наличии информации о нарушениях их прав.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3.7. Получив жалобу, Уполномоченный имеет право: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принять жалобу к рассмотрению;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указать заявителю на другие меры, которые могут быть приняты для защиты его прав;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в) направить жалобу органу или должностному лицу, в компетенцию которого входит разрешение жалобы по существу;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г) отказать в принятии жалобы, аргументируя отказ.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3.8. При проведении проверки Уполномоченный вправе: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посещать уроки, родительские собрания, зас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едания Управляющего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педагогические советы и совещания при директоре;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получать объяснения по вопросам, подлежащим выяснению, от всех участников образовательного процесса;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проводить самостоятельно или с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овместно с органами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директором школы общеобразовательного учреждения проверку фактов нарушения прав участников образовательного процесса;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обращаться за содействием и помощью в государственные органы, если участник образовательного процесса не согласен с реш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ением администрации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по дисциплинарному расследованию.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3.9. Уполномоченный не вправе без согласия заявителя разглашать сведения, ставшие ему известными в ходе проведения проверки по жалобе.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3.10. В случае </w:t>
      </w:r>
      <w:proofErr w:type="gramStart"/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установления нарушения прав участников образовательного процесса</w:t>
      </w:r>
      <w:proofErr w:type="gramEnd"/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Уполномоченный предпринимает следующие меры: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а) направляет письменные рекомендации сторонам конфликта, предлагающие меры для его разрешения;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б) ходатайствует п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еред администрацией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 проведении дисциплинарного расследования деятельности участников образовательного процесса.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случае </w:t>
      </w:r>
      <w:proofErr w:type="spellStart"/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недостижения</w:t>
      </w:r>
      <w:proofErr w:type="spellEnd"/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примирения сторон или отказа одной из сторон принять рекомендацию, Уполномоченный принимает меры, предусмотренные подпунктами "б" и "в" пункта 3.7 либо подпунктом "б" пункта 3.10 настоящего Положения.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3.11. По результатам изучения и обобщения информации о нарушении Уполномоченный вправе представлять 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Управляющему совету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педагогическому совету и а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дминистрации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свои мнения, оценки и предложения общего характера, так и по конкретным вопросам, затрагивающим права участников образовательного процесса.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3.12. В случае систематических нарушений прав участников образовательного процесса или унижения их достоинства Уполномоченный вправе выступить с устным докладом на заседаниях Управляющего и педа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гогического советов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Обязанности Уполномоченного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4.1. Осуществление деятельности, входящей в компетенцию Уполномоченного в соответствии с настоящим Положением, является обязанностью Уполномоченного. Клятва Уполномоченного отражает требования к качеству исполнения им этой обязанности.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4.2. Уполномоченный обязан знать и соблюдать требования нормативных правовых актов Российской Федерации и Ярославской области, общепризнанных принципов и норм международного права, касающихся прав и обязанностей участников образовательного процесса.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4.3. Неисполнение Уполномоченным своих обязанностей не может быть обусловлено соображениями целесообразности или личной заинтересованностью.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Обязан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ности администрации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C7457A" w:rsidRDefault="00C7457A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5.1. Администрация МОУ СОШ № 30</w:t>
      </w:r>
      <w:r w:rsidR="00197092"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оказывает Уполномоченному всемерное содействие, представляет запрошенные материалы и документы, иные сведения, необходимые ему для осуществления деятельности и уяснения мотивов принятых решений.</w:t>
      </w:r>
    </w:p>
    <w:p w:rsidR="00197092" w:rsidRPr="00C7457A" w:rsidRDefault="00C7457A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5.2. Администрация МОУ СОШ № 30</w:t>
      </w:r>
      <w:r w:rsidR="00197092"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 Выборы Уполномоченного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6.1. Уполномоченный избирается пед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агогическим советом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путем тайного голосования простым большинством голосов. 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6.2. Дата выборов назначается пр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иказом руководителя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6.3. Правом выдвижения кандидатур на должность Уполномоченного обладают общее собрание т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рудового коллектива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классные собрания учащихся и их законных представителей.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6.4. Общее собрание т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рудового коллектива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большинством голосов выдвигает в кандидаты на должность Уполномоченного одного члена  коллектива (за исключением технического персонала).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6.5. Классные собрания учащихся и их законных представителей большинством голосов выдвигают в кандидаты на должность Уполномоченного одного из законных представителей учащихся от каждого класса. Собранием может быть поддержан кандидат, выдвинутый от другого класса.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 Заключительные положения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7.1. Деятельность Уполномоченного может финансироваться из в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небюджетных средств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Смета расходов </w:t>
      </w:r>
      <w:proofErr w:type="gramStart"/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представляется</w:t>
      </w:r>
      <w:proofErr w:type="gramEnd"/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утве</w:t>
      </w:r>
      <w:r w:rsid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рждается директором МОУ СОШ № 30</w:t>
      </w: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7.2. Уполномоченный назначает своих помощников таким образом, чтобы были представлены все участники образовательного процесса.</w:t>
      </w:r>
    </w:p>
    <w:p w:rsidR="00197092" w:rsidRPr="00C7457A" w:rsidRDefault="00197092" w:rsidP="00C74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7457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7.3. Помощники Уполномоченного осуществляют свою деятельность на общественных началах.</w:t>
      </w:r>
    </w:p>
    <w:p w:rsidR="00197092" w:rsidRPr="00C7457A" w:rsidRDefault="00197092" w:rsidP="00C74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7092" w:rsidRPr="00C7457A" w:rsidSect="00AC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28"/>
    <w:rsid w:val="00177094"/>
    <w:rsid w:val="00197092"/>
    <w:rsid w:val="001B1F28"/>
    <w:rsid w:val="001F4340"/>
    <w:rsid w:val="00340BDD"/>
    <w:rsid w:val="003B2F63"/>
    <w:rsid w:val="00401796"/>
    <w:rsid w:val="004D2AA4"/>
    <w:rsid w:val="004E1734"/>
    <w:rsid w:val="0050172A"/>
    <w:rsid w:val="00515B35"/>
    <w:rsid w:val="00614355"/>
    <w:rsid w:val="00943141"/>
    <w:rsid w:val="00AA68DC"/>
    <w:rsid w:val="00AC3395"/>
    <w:rsid w:val="00C15D1B"/>
    <w:rsid w:val="00C43EDD"/>
    <w:rsid w:val="00C7457A"/>
    <w:rsid w:val="00D82B40"/>
    <w:rsid w:val="00F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82B40"/>
    <w:rPr>
      <w:b/>
      <w:bCs/>
    </w:rPr>
  </w:style>
  <w:style w:type="paragraph" w:styleId="a4">
    <w:name w:val="Normal (Web)"/>
    <w:basedOn w:val="a"/>
    <w:uiPriority w:val="99"/>
    <w:semiHidden/>
    <w:rsid w:val="00D8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D82B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1">
    <w:name w:val="Title Char1"/>
    <w:uiPriority w:val="99"/>
    <w:locked/>
    <w:rsid w:val="004D2AA4"/>
    <w:rPr>
      <w:b/>
      <w:bCs/>
      <w:color w:val="000000"/>
      <w:spacing w:val="-8"/>
      <w:sz w:val="28"/>
      <w:szCs w:val="28"/>
      <w:lang w:val="ru-RU" w:eastAsia="ru-RU"/>
    </w:rPr>
  </w:style>
  <w:style w:type="paragraph" w:styleId="a5">
    <w:name w:val="Title"/>
    <w:basedOn w:val="a"/>
    <w:link w:val="a6"/>
    <w:uiPriority w:val="99"/>
    <w:qFormat/>
    <w:locked/>
    <w:rsid w:val="004D2AA4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b/>
      <w:bCs/>
      <w:color w:val="000000"/>
      <w:spacing w:val="-8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82B40"/>
    <w:rPr>
      <w:b/>
      <w:bCs/>
    </w:rPr>
  </w:style>
  <w:style w:type="paragraph" w:styleId="a4">
    <w:name w:val="Normal (Web)"/>
    <w:basedOn w:val="a"/>
    <w:uiPriority w:val="99"/>
    <w:semiHidden/>
    <w:rsid w:val="00D8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D82B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1">
    <w:name w:val="Title Char1"/>
    <w:uiPriority w:val="99"/>
    <w:locked/>
    <w:rsid w:val="004D2AA4"/>
    <w:rPr>
      <w:b/>
      <w:bCs/>
      <w:color w:val="000000"/>
      <w:spacing w:val="-8"/>
      <w:sz w:val="28"/>
      <w:szCs w:val="28"/>
      <w:lang w:val="ru-RU" w:eastAsia="ru-RU"/>
    </w:rPr>
  </w:style>
  <w:style w:type="paragraph" w:styleId="a5">
    <w:name w:val="Title"/>
    <w:basedOn w:val="a"/>
    <w:link w:val="a6"/>
    <w:uiPriority w:val="99"/>
    <w:qFormat/>
    <w:locked/>
    <w:rsid w:val="004D2AA4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b/>
      <w:bCs/>
      <w:color w:val="000000"/>
      <w:spacing w:val="-8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8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8433">
                          <w:marLeft w:val="360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6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с учетом мнения педагогического совета школы </vt:lpstr>
    </vt:vector>
  </TitlesOfParts>
  <Company>МОУ СОШ 68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с учетом мнения педагогического совета школы</dc:title>
  <dc:creator>Бачурина И.Л..</dc:creator>
  <cp:lastModifiedBy>Asiou</cp:lastModifiedBy>
  <cp:revision>3</cp:revision>
  <cp:lastPrinted>2014-12-05T09:22:00Z</cp:lastPrinted>
  <dcterms:created xsi:type="dcterms:W3CDTF">2017-08-26T06:19:00Z</dcterms:created>
  <dcterms:modified xsi:type="dcterms:W3CDTF">2017-08-28T10:40:00Z</dcterms:modified>
</cp:coreProperties>
</file>