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866DC" w14:textId="754645AC" w:rsidR="00F53AE8" w:rsidRPr="00F53AE8" w:rsidRDefault="00F53AE8" w:rsidP="00F53AE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E8">
        <w:rPr>
          <w:rFonts w:ascii="Times New Roman" w:hAnsi="Times New Roman" w:cs="Times New Roman"/>
          <w:b/>
          <w:sz w:val="24"/>
          <w:szCs w:val="24"/>
        </w:rPr>
        <w:t>Список вопрос</w:t>
      </w:r>
      <w:r>
        <w:rPr>
          <w:rFonts w:ascii="Times New Roman" w:hAnsi="Times New Roman" w:cs="Times New Roman"/>
          <w:b/>
          <w:sz w:val="24"/>
          <w:szCs w:val="24"/>
        </w:rPr>
        <w:t>ов к зачету по русскому языку, 8</w:t>
      </w:r>
      <w:r w:rsidRPr="00F53A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EEB41F5" w14:textId="53080AD7" w:rsidR="00082B41" w:rsidRPr="00F53AE8" w:rsidRDefault="00082B41" w:rsidP="00F53AE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E8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14:paraId="59232DED" w14:textId="4B2F02A4" w:rsidR="00964BF9" w:rsidRDefault="00FF42CB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как единица синтаксиса. Ви</w:t>
      </w:r>
      <w:r w:rsidR="004316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 словосочетаний. Тип подчинительной связи в словосочетании.</w:t>
      </w:r>
    </w:p>
    <w:p w14:paraId="02F305FE" w14:textId="3326EB5A" w:rsidR="00FF42CB" w:rsidRDefault="00FF42CB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как единица синтаксиса. Виды предложений.</w:t>
      </w:r>
    </w:p>
    <w:p w14:paraId="69843AD8" w14:textId="77777777" w:rsidR="0043168E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</w:t>
      </w:r>
      <w:r w:rsidR="004316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Подлежащее</w:t>
      </w:r>
      <w:r w:rsidR="0043168E">
        <w:rPr>
          <w:rFonts w:ascii="Times New Roman" w:hAnsi="Times New Roman" w:cs="Times New Roman"/>
          <w:sz w:val="24"/>
          <w:szCs w:val="24"/>
        </w:rPr>
        <w:t>, способы его выражения.</w:t>
      </w:r>
    </w:p>
    <w:p w14:paraId="771FA8A5" w14:textId="52AAB39B" w:rsidR="00FF42CB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члены предложения. С</w:t>
      </w:r>
      <w:r w:rsidR="00E13019">
        <w:rPr>
          <w:rFonts w:ascii="Times New Roman" w:hAnsi="Times New Roman" w:cs="Times New Roman"/>
          <w:sz w:val="24"/>
          <w:szCs w:val="24"/>
        </w:rPr>
        <w:t xml:space="preserve">казуемое, способы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13019">
        <w:rPr>
          <w:rFonts w:ascii="Times New Roman" w:hAnsi="Times New Roman" w:cs="Times New Roman"/>
          <w:sz w:val="24"/>
          <w:szCs w:val="24"/>
        </w:rPr>
        <w:t xml:space="preserve"> выражения. Виды сказуемого.</w:t>
      </w:r>
    </w:p>
    <w:p w14:paraId="4E9B03BC" w14:textId="7CE02E40" w:rsidR="0043168E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Второстепенные члены предложения.</w:t>
      </w:r>
      <w:r w:rsidR="0043168E">
        <w:rPr>
          <w:rFonts w:ascii="Times New Roman" w:hAnsi="Times New Roman" w:cs="Times New Roman"/>
          <w:sz w:val="24"/>
          <w:szCs w:val="24"/>
        </w:rPr>
        <w:t xml:space="preserve"> Определение, способы его выражения.</w:t>
      </w:r>
      <w:r>
        <w:rPr>
          <w:rFonts w:ascii="Times New Roman" w:hAnsi="Times New Roman" w:cs="Times New Roman"/>
          <w:sz w:val="24"/>
          <w:szCs w:val="24"/>
        </w:rPr>
        <w:t xml:space="preserve"> Виды определения. </w:t>
      </w:r>
    </w:p>
    <w:p w14:paraId="31EE3476" w14:textId="3F8D8125" w:rsidR="0043168E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</w:t>
      </w:r>
      <w:r w:rsidR="00E13019">
        <w:rPr>
          <w:rFonts w:ascii="Times New Roman" w:hAnsi="Times New Roman" w:cs="Times New Roman"/>
          <w:sz w:val="24"/>
          <w:szCs w:val="24"/>
        </w:rPr>
        <w:t>Прямое и косвенное дополнени</w:t>
      </w:r>
      <w:r>
        <w:rPr>
          <w:rFonts w:ascii="Times New Roman" w:hAnsi="Times New Roman" w:cs="Times New Roman"/>
          <w:sz w:val="24"/>
          <w:szCs w:val="24"/>
        </w:rPr>
        <w:t>е, способы его выражения.</w:t>
      </w:r>
    </w:p>
    <w:p w14:paraId="7D0C47EB" w14:textId="67889823" w:rsidR="00E13019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Второстепенные члены предложения. </w:t>
      </w:r>
      <w:r w:rsidR="00E13019">
        <w:rPr>
          <w:rFonts w:ascii="Times New Roman" w:hAnsi="Times New Roman" w:cs="Times New Roman"/>
          <w:sz w:val="24"/>
          <w:szCs w:val="24"/>
        </w:rPr>
        <w:t>Разряды обстоятельств.</w:t>
      </w:r>
    </w:p>
    <w:p w14:paraId="1F145ACF" w14:textId="77777777" w:rsidR="00082B41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 предложение. Определенно-личное, неопределенно-личное, обобщенно-личное</w:t>
      </w:r>
      <w:r w:rsidR="00082B41">
        <w:rPr>
          <w:rFonts w:ascii="Times New Roman" w:hAnsi="Times New Roman" w:cs="Times New Roman"/>
          <w:sz w:val="24"/>
          <w:szCs w:val="24"/>
        </w:rPr>
        <w:t xml:space="preserve"> предложение.</w:t>
      </w:r>
    </w:p>
    <w:p w14:paraId="46141287" w14:textId="7803EFBC" w:rsidR="00E13019" w:rsidRDefault="00082B41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 предложение. Б</w:t>
      </w:r>
      <w:r w:rsidR="00E13019">
        <w:rPr>
          <w:rFonts w:ascii="Times New Roman" w:hAnsi="Times New Roman" w:cs="Times New Roman"/>
          <w:sz w:val="24"/>
          <w:szCs w:val="24"/>
        </w:rPr>
        <w:t>езличное, назывное предложение. Неполные предложения.</w:t>
      </w:r>
    </w:p>
    <w:p w14:paraId="0D348387" w14:textId="096E1D71" w:rsidR="00E13019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однородными членами. Однородные и неоднородные определения.</w:t>
      </w:r>
    </w:p>
    <w:p w14:paraId="606C22E8" w14:textId="26E31DE8" w:rsidR="00E13019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Обращение. Предложения с обращениями.</w:t>
      </w:r>
    </w:p>
    <w:p w14:paraId="71FF0D28" w14:textId="0B848BCC" w:rsidR="00E13019" w:rsidRDefault="00E13019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с вводными конструкциями, предложения со вставными конструкциями.</w:t>
      </w:r>
    </w:p>
    <w:p w14:paraId="5E21EFE6" w14:textId="6F9952F6" w:rsidR="00E13019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предложения. Обособленные определения и приложения.</w:t>
      </w:r>
    </w:p>
    <w:p w14:paraId="6810A7F1" w14:textId="39E76AC8" w:rsidR="0043168E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Обособленные члены предложения. Обособленные обстоятельства.</w:t>
      </w:r>
    </w:p>
    <w:p w14:paraId="7DF83D90" w14:textId="5695DB61" w:rsidR="0043168E" w:rsidRDefault="0043168E" w:rsidP="00F53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Уточняющие члены предложения.</w:t>
      </w:r>
    </w:p>
    <w:p w14:paraId="44EA1881" w14:textId="63BAE773" w:rsidR="00082B41" w:rsidRPr="00F53AE8" w:rsidRDefault="00082B41" w:rsidP="00F53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44E17C6" w14:textId="5AFD08AF" w:rsidR="00082B41" w:rsidRPr="00F53AE8" w:rsidRDefault="00082B41" w:rsidP="00F53A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E8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532058D7" w14:textId="77777777" w:rsidR="00F53AE8" w:rsidRDefault="00F53AE8" w:rsidP="00F53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3AE8">
        <w:rPr>
          <w:rFonts w:ascii="Times New Roman" w:hAnsi="Times New Roman" w:cs="Times New Roman"/>
          <w:sz w:val="24"/>
          <w:szCs w:val="24"/>
        </w:rPr>
        <w:t>Списывание текста с пропущенными орфограммами. Объяснение орфограмм.</w:t>
      </w:r>
    </w:p>
    <w:p w14:paraId="38430C93" w14:textId="1AFD194F" w:rsidR="00082B41" w:rsidRDefault="00082B41" w:rsidP="00F53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разбор слова.</w:t>
      </w:r>
    </w:p>
    <w:p w14:paraId="73553FEC" w14:textId="712BA28E" w:rsidR="00082B41" w:rsidRDefault="00082B41" w:rsidP="00F53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Синтаксический разбор простого предложения.</w:t>
      </w:r>
    </w:p>
    <w:p w14:paraId="09E45AB7" w14:textId="1DD9CBC5" w:rsidR="00082B41" w:rsidRDefault="00082B41" w:rsidP="00F53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D6800" w14:textId="605FA4C7" w:rsidR="00F53AE8" w:rsidRDefault="00F53AE8" w:rsidP="00F53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(образец)</w:t>
      </w:r>
    </w:p>
    <w:p w14:paraId="50415C01" w14:textId="4D632D98" w:rsidR="00F53AE8" w:rsidRPr="00F53AE8" w:rsidRDefault="00F53AE8" w:rsidP="00F53A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</w:t>
      </w:r>
    </w:p>
    <w:p w14:paraId="1E4B7B67" w14:textId="77777777" w:rsidR="00F53AE8" w:rsidRPr="00F53AE8" w:rsidRDefault="00F53AE8" w:rsidP="00F53AE8">
      <w:pPr>
        <w:jc w:val="both"/>
        <w:rPr>
          <w:rFonts w:ascii="Times New Roman" w:hAnsi="Times New Roman" w:cs="Times New Roman"/>
          <w:sz w:val="24"/>
          <w:szCs w:val="24"/>
        </w:rPr>
      </w:pPr>
      <w:r w:rsidRPr="00F53AE8">
        <w:rPr>
          <w:rFonts w:ascii="Times New Roman" w:hAnsi="Times New Roman" w:cs="Times New Roman"/>
          <w:sz w:val="24"/>
          <w:szCs w:val="24"/>
        </w:rPr>
        <w:t>1. Словосочетание как единица синтаксиса. Виды словосочетаний. Тип подчинительной связи в словосочетании.</w:t>
      </w:r>
    </w:p>
    <w:p w14:paraId="37D849A5" w14:textId="50C9E91F" w:rsidR="00F53AE8" w:rsidRDefault="00F53AE8" w:rsidP="00F53AE8">
      <w:pPr>
        <w:jc w:val="both"/>
        <w:rPr>
          <w:rFonts w:ascii="Times New Roman" w:hAnsi="Times New Roman" w:cs="Times New Roman"/>
          <w:sz w:val="24"/>
          <w:szCs w:val="24"/>
        </w:rPr>
      </w:pPr>
      <w:r w:rsidRPr="00F53AE8">
        <w:rPr>
          <w:rFonts w:ascii="Times New Roman" w:hAnsi="Times New Roman" w:cs="Times New Roman"/>
          <w:sz w:val="24"/>
          <w:szCs w:val="24"/>
        </w:rPr>
        <w:t>2. Обращение. Предложения с обращениями.</w:t>
      </w:r>
    </w:p>
    <w:p w14:paraId="70D8EF91" w14:textId="7C0B8A10" w:rsidR="00F53AE8" w:rsidRDefault="00F53AE8" w:rsidP="00F53A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3AE8">
        <w:rPr>
          <w:rFonts w:ascii="Times New Roman" w:hAnsi="Times New Roman" w:cs="Times New Roman"/>
          <w:sz w:val="24"/>
          <w:szCs w:val="24"/>
          <w:u w:val="single"/>
        </w:rPr>
        <w:t>Практическая часть</w:t>
      </w:r>
    </w:p>
    <w:p w14:paraId="751E3DF3" w14:textId="77777777" w:rsidR="00F53AE8" w:rsidRPr="00F53AE8" w:rsidRDefault="00F53AE8" w:rsidP="00F53A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AE8">
        <w:rPr>
          <w:rFonts w:ascii="Times New Roman" w:hAnsi="Times New Roman" w:cs="Times New Roman"/>
          <w:sz w:val="24"/>
          <w:szCs w:val="24"/>
          <w:u w:val="single"/>
        </w:rPr>
        <w:t>Спишите предложения, вставляя пропущенные буквы и знаки препинания. Выполните морфологический разбор выделенного слова (3) и синтаксический разбор (4) предложения.</w:t>
      </w:r>
    </w:p>
    <w:p w14:paraId="1AA73DAD" w14:textId="23EBDECF" w:rsidR="00F53AE8" w:rsidRPr="00F53AE8" w:rsidRDefault="00F53AE8">
      <w:pPr>
        <w:jc w:val="both"/>
        <w:rPr>
          <w:rFonts w:ascii="Times New Roman" w:hAnsi="Times New Roman" w:cs="Times New Roman"/>
          <w:sz w:val="24"/>
          <w:szCs w:val="24"/>
        </w:rPr>
      </w:pPr>
      <w:r w:rsidRPr="00F53AE8">
        <w:rPr>
          <w:rFonts w:ascii="Times New Roman" w:hAnsi="Times New Roman" w:cs="Times New Roman"/>
          <w:sz w:val="24"/>
          <w:szCs w:val="24"/>
        </w:rPr>
        <w:t xml:space="preserve">Кукла вышла (из)за перегородки(3). Она улыбалась </w:t>
      </w:r>
      <w:proofErr w:type="spellStart"/>
      <w:r w:rsidRPr="00F53AE8">
        <w:rPr>
          <w:rFonts w:ascii="Times New Roman" w:hAnsi="Times New Roman" w:cs="Times New Roman"/>
          <w:sz w:val="24"/>
          <w:szCs w:val="24"/>
        </w:rPr>
        <w:t>накл..нив</w:t>
      </w:r>
      <w:proofErr w:type="spellEnd"/>
      <w:r w:rsidRPr="00F53AE8">
        <w:rPr>
          <w:rFonts w:ascii="Times New Roman" w:hAnsi="Times New Roman" w:cs="Times New Roman"/>
          <w:sz w:val="24"/>
          <w:szCs w:val="24"/>
        </w:rPr>
        <w:t xml:space="preserve"> (на)бок </w:t>
      </w:r>
      <w:proofErr w:type="spellStart"/>
      <w:proofErr w:type="gramStart"/>
      <w:r w:rsidRPr="00F53AE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53AE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53AE8">
        <w:rPr>
          <w:rFonts w:ascii="Times New Roman" w:hAnsi="Times New Roman" w:cs="Times New Roman"/>
          <w:sz w:val="24"/>
          <w:szCs w:val="24"/>
        </w:rPr>
        <w:t>трёпа(н/</w:t>
      </w:r>
      <w:proofErr w:type="spellStart"/>
      <w:r w:rsidRPr="00F53AE8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F53AE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53AE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F53AE8">
        <w:rPr>
          <w:rFonts w:ascii="Times New Roman" w:hAnsi="Times New Roman" w:cs="Times New Roman"/>
          <w:sz w:val="24"/>
          <w:szCs w:val="24"/>
        </w:rPr>
        <w:t xml:space="preserve"> голову(4). Волосы у неё были такого цвета как перья у маленьких серых птичек. Серые глаза её весело </w:t>
      </w:r>
      <w:proofErr w:type="spellStart"/>
      <w:r w:rsidRPr="00F53AE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F53AE8">
        <w:rPr>
          <w:rFonts w:ascii="Times New Roman" w:hAnsi="Times New Roman" w:cs="Times New Roman"/>
          <w:sz w:val="24"/>
          <w:szCs w:val="24"/>
        </w:rPr>
        <w:t>..стели.</w:t>
      </w:r>
    </w:p>
    <w:sectPr w:rsidR="00F53AE8" w:rsidRPr="00F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4CDD"/>
    <w:multiLevelType w:val="hybridMultilevel"/>
    <w:tmpl w:val="573CF29C"/>
    <w:lvl w:ilvl="0" w:tplc="56C05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00FA8"/>
    <w:multiLevelType w:val="hybridMultilevel"/>
    <w:tmpl w:val="1E4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8"/>
    <w:rsid w:val="00082B41"/>
    <w:rsid w:val="002C442A"/>
    <w:rsid w:val="0043168E"/>
    <w:rsid w:val="00964BF9"/>
    <w:rsid w:val="00A53258"/>
    <w:rsid w:val="00B77DB2"/>
    <w:rsid w:val="00CF5B3E"/>
    <w:rsid w:val="00E13019"/>
    <w:rsid w:val="00E774B8"/>
    <w:rsid w:val="00F53AE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1DB"/>
  <w15:docId w15:val="{1F8A268E-E51B-484F-8FB9-721E943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Ускова</dc:creator>
  <cp:keywords/>
  <dc:description/>
  <cp:lastModifiedBy>User</cp:lastModifiedBy>
  <cp:revision>6</cp:revision>
  <dcterms:created xsi:type="dcterms:W3CDTF">2021-11-07T11:18:00Z</dcterms:created>
  <dcterms:modified xsi:type="dcterms:W3CDTF">2023-09-13T04:56:00Z</dcterms:modified>
</cp:coreProperties>
</file>