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реализации мероприятий муниципальной инновационной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-методическое сопровождение п</w:t>
      </w:r>
      <w:r>
        <w:rPr>
          <w:rFonts w:ascii="Times New Roman" w:hAnsi="Times New Roman" w:cs="Times New Roman"/>
          <w:b/>
          <w:sz w:val="28"/>
          <w:szCs w:val="28"/>
        </w:rPr>
        <w:t>сихолого-педагогически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 на 2021-2022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89"/>
        <w:gridCol w:w="3933"/>
        <w:gridCol w:w="297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Установочный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семинар по утверждению проекта дорожной карты реализации мероприятий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утверждён, мероприятия включены в план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Н.Ю., директор МОУ «Средняя школа № 30»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Собеская И.А., заместитель директора по ВР МОУ «Средняя школа № 30»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 сентября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рабочих групп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локальных актов и распорядительных документов, регламентирующих процесс формирования и функционирования психолого-педагогических классов в рамках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акты и распорядительные документы разработаны каждым участником МИП 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Круглый стол «Представление установочных документов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акты и распорядительные документы приняты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группы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-методический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РАО на базе ЯГПУ им.К.Д.Ушинского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сопровождения психолого-педагогических классов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-методический семинар проведен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Л.В., руководитель научного центра РАО на базе ЯГПУ им.К.Д.Ушинского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Цикл семинаров «Опыт работы участников МИП «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Организационно-методическое сопровождение психолого-педагогических классов»»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проведены 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-март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Сбор и обработка результатов работы участников МИП «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Организационно-методическое сопровождение психолого-педагогических классов» 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собраны и обработаны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группы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 май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 «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Организа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ционно-методическое сопровождение психолого-педагогических классов, итоги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руководитель центра допрофессиональной подготовки «Гимназия К.Д.Ушинского» ЯГПУ им.К.Д.Ушинского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группы МИП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«Организационно-методическое сопровождение психолого-педагогических классов» </w:t>
            </w:r>
          </w:p>
        </w:tc>
        <w:tc>
          <w:tcPr>
            <w:tcW w:w="18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3"/>
    <w:rsid w:val="005F4377"/>
    <w:rsid w:val="007F739F"/>
    <w:rsid w:val="009C7877"/>
    <w:rsid w:val="00A5552F"/>
    <w:rsid w:val="00CC0184"/>
    <w:rsid w:val="00CC4BC5"/>
    <w:rsid w:val="00E04EEF"/>
    <w:rsid w:val="00F265E4"/>
    <w:rsid w:val="00FD26F3"/>
    <w:rsid w:val="048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2726</Characters>
  <Lines>22</Lines>
  <Paragraphs>6</Paragraphs>
  <TotalTime>21</TotalTime>
  <ScaleCrop>false</ScaleCrop>
  <LinksUpToDate>false</LinksUpToDate>
  <CharactersWithSpaces>3198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2021-06-09T09:14:00Z</dcterms:created>
  <dc:creator>Александра Н. Логинова</dc:creator>
  <cp:lastModifiedBy>1</cp:lastModifiedBy>
  <dcterms:modified xsi:type="dcterms:W3CDTF">2021-09-13T14:56:32Z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A91E5BE42E2A4AB9A5769CA1285BB77A</vt:lpwstr>
  </property>
</Properties>
</file>