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53" w:type="dxa"/>
        <w:tblLook w:val="04A0" w:firstRow="1" w:lastRow="0" w:firstColumn="1" w:lastColumn="0" w:noHBand="0" w:noVBand="1"/>
      </w:tblPr>
      <w:tblGrid>
        <w:gridCol w:w="3316"/>
        <w:gridCol w:w="3543"/>
        <w:gridCol w:w="426"/>
        <w:gridCol w:w="3083"/>
      </w:tblGrid>
      <w:tr w:rsidR="00AB6C8B" w:rsidRPr="00AB6C8B" w:rsidTr="00AB6C8B">
        <w:tc>
          <w:tcPr>
            <w:tcW w:w="3316" w:type="dxa"/>
            <w:hideMark/>
          </w:tcPr>
          <w:p w:rsidR="00AB6C8B" w:rsidRPr="00AB6C8B" w:rsidRDefault="00AB6C8B" w:rsidP="00AB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AB6C8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 xml:space="preserve">Принято с учетом мнения педагогического совета школы </w:t>
            </w:r>
          </w:p>
          <w:p w:rsidR="00AB6C8B" w:rsidRPr="00AB6C8B" w:rsidRDefault="00AB6C8B" w:rsidP="00AB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AB6C8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протокол № 5</w:t>
            </w:r>
          </w:p>
          <w:p w:rsidR="00AB6C8B" w:rsidRPr="00AB6C8B" w:rsidRDefault="00AB6C8B" w:rsidP="00AB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AB6C8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от  12 марта 2015 года</w:t>
            </w:r>
          </w:p>
        </w:tc>
        <w:tc>
          <w:tcPr>
            <w:tcW w:w="3543" w:type="dxa"/>
          </w:tcPr>
          <w:p w:rsidR="00AB6C8B" w:rsidRPr="00AB6C8B" w:rsidRDefault="00AB6C8B" w:rsidP="00AB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26" w:type="dxa"/>
          </w:tcPr>
          <w:p w:rsidR="00AB6C8B" w:rsidRPr="00AB6C8B" w:rsidRDefault="00AB6C8B" w:rsidP="00AB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AB6C8B" w:rsidRPr="00AB6C8B" w:rsidRDefault="00AB6C8B" w:rsidP="00AB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AB6C8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УТВЕРЖДЕНО</w:t>
            </w:r>
          </w:p>
          <w:p w:rsidR="00AB6C8B" w:rsidRPr="00AB6C8B" w:rsidRDefault="00AB6C8B" w:rsidP="00AB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AB6C8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Директор школы</w:t>
            </w:r>
          </w:p>
          <w:p w:rsidR="00AB6C8B" w:rsidRPr="00AB6C8B" w:rsidRDefault="00AB6C8B" w:rsidP="00AB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AB6C8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________________Птицына Н.Ю.</w:t>
            </w:r>
          </w:p>
          <w:p w:rsidR="00AB6C8B" w:rsidRPr="00AB6C8B" w:rsidRDefault="00AB6C8B" w:rsidP="00AB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AB6C8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Приказом № 01-02/35</w:t>
            </w:r>
          </w:p>
          <w:p w:rsidR="00AB6C8B" w:rsidRPr="00AB6C8B" w:rsidRDefault="00AB6C8B" w:rsidP="00AB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AB6C8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от 27 марта 2015 года</w:t>
            </w:r>
          </w:p>
          <w:p w:rsidR="00AB6C8B" w:rsidRPr="00AB6C8B" w:rsidRDefault="00AB6C8B" w:rsidP="00AB6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AB6C8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 xml:space="preserve"> </w:t>
            </w:r>
          </w:p>
        </w:tc>
      </w:tr>
    </w:tbl>
    <w:p w:rsidR="00AA38EA" w:rsidRPr="007E7644" w:rsidRDefault="007C75B1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644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 w:rsidP="00986E3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39"/>
        <w:jc w:val="center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b/>
          <w:bCs/>
          <w:sz w:val="27"/>
          <w:szCs w:val="27"/>
        </w:rPr>
        <w:t>о порядке обучения по дополнительным общеобразовательным общеразвивающим программам</w:t>
      </w:r>
    </w:p>
    <w:p w:rsidR="00AA38EA" w:rsidRPr="007E7644" w:rsidRDefault="00AA38EA" w:rsidP="00986E37">
      <w:pPr>
        <w:widowControl w:val="0"/>
        <w:autoSpaceDE w:val="0"/>
        <w:autoSpaceDN w:val="0"/>
        <w:adjustRightInd w:val="0"/>
        <w:spacing w:after="0" w:line="61" w:lineRule="exact"/>
        <w:ind w:right="39"/>
        <w:jc w:val="center"/>
        <w:rPr>
          <w:rFonts w:ascii="Times New Roman" w:hAnsi="Times New Roman" w:cs="Times New Roman"/>
          <w:sz w:val="24"/>
          <w:szCs w:val="24"/>
        </w:rPr>
      </w:pPr>
    </w:p>
    <w:p w:rsidR="00986E37" w:rsidRDefault="007C75B1" w:rsidP="00986E3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9"/>
        <w:jc w:val="center"/>
        <w:rPr>
          <w:rFonts w:ascii="Times New Roman" w:hAnsi="Times New Roman" w:cs="Times New Roman"/>
          <w:sz w:val="28"/>
          <w:szCs w:val="28"/>
        </w:rPr>
      </w:pPr>
      <w:r w:rsidRPr="007E7644">
        <w:rPr>
          <w:rFonts w:ascii="Times New Roman" w:hAnsi="Times New Roman" w:cs="Times New Roman"/>
          <w:sz w:val="28"/>
          <w:szCs w:val="28"/>
        </w:rPr>
        <w:t>в муниципальном общеобразовательно</w:t>
      </w:r>
      <w:r w:rsidR="00E30161">
        <w:rPr>
          <w:rFonts w:ascii="Times New Roman" w:hAnsi="Times New Roman" w:cs="Times New Roman"/>
          <w:sz w:val="28"/>
          <w:szCs w:val="28"/>
        </w:rPr>
        <w:t>м учреждении</w:t>
      </w:r>
    </w:p>
    <w:p w:rsidR="00AA38EA" w:rsidRPr="007E7644" w:rsidRDefault="00E30161" w:rsidP="00986E3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30</w:t>
      </w:r>
      <w:r w:rsidR="007C75B1" w:rsidRPr="007E7644">
        <w:rPr>
          <w:rFonts w:ascii="Times New Roman" w:hAnsi="Times New Roman" w:cs="Times New Roman"/>
          <w:sz w:val="28"/>
          <w:szCs w:val="28"/>
        </w:rPr>
        <w:t>»</w:t>
      </w:r>
    </w:p>
    <w:p w:rsidR="00AA38EA" w:rsidRPr="007E7644" w:rsidRDefault="00AA38EA" w:rsidP="00986E37">
      <w:pPr>
        <w:widowControl w:val="0"/>
        <w:autoSpaceDE w:val="0"/>
        <w:autoSpaceDN w:val="0"/>
        <w:adjustRightInd w:val="0"/>
        <w:spacing w:after="0" w:line="238" w:lineRule="exact"/>
        <w:ind w:right="39"/>
        <w:jc w:val="center"/>
        <w:rPr>
          <w:rFonts w:ascii="Times New Roman" w:hAnsi="Times New Roman" w:cs="Times New Roman"/>
          <w:sz w:val="24"/>
          <w:szCs w:val="24"/>
        </w:rPr>
      </w:pPr>
    </w:p>
    <w:p w:rsidR="00AA38EA" w:rsidRDefault="007C75B1" w:rsidP="00986E37">
      <w:pPr>
        <w:widowControl w:val="0"/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AA38EA" w:rsidRDefault="00AA38E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A38EA" w:rsidRDefault="007C75B1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положения. </w:t>
      </w:r>
    </w:p>
    <w:p w:rsidR="00AA38EA" w:rsidRDefault="00AA38E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23" w:lineRule="auto"/>
        <w:ind w:left="102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>В своей деятельности по организации обучения по дополнительным общеобразовательным общеразвивающим программам муниципальное общеобразовательно</w:t>
      </w:r>
      <w:r w:rsidR="00E30161">
        <w:rPr>
          <w:rFonts w:ascii="Times New Roman" w:hAnsi="Times New Roman" w:cs="Times New Roman"/>
          <w:sz w:val="24"/>
          <w:szCs w:val="24"/>
        </w:rPr>
        <w:t>е учреждение «Средняя школа № 30</w:t>
      </w:r>
      <w:r w:rsidRPr="007E7644">
        <w:rPr>
          <w:rFonts w:ascii="Times New Roman" w:hAnsi="Times New Roman" w:cs="Times New Roman"/>
          <w:sz w:val="24"/>
          <w:szCs w:val="24"/>
        </w:rPr>
        <w:t xml:space="preserve">» руководствуется: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20" w:hanging="275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29 декабря 2012 г. № 273-ФЗ "Об образовании в Российской Федерации" (ст. 55);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17" w:lineRule="auto"/>
        <w:ind w:left="1020" w:hanging="275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06" w:lineRule="auto"/>
        <w:ind w:left="1020" w:hanging="275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от 11.12.2006 № 06-1844 «О примерных требованиях к программам дополнительного образования детей».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29" w:lineRule="auto"/>
        <w:ind w:left="102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создаётся в целях формирования единого образовательного пространства учреждения для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компонентом базового образования и проводится на бесплатной основе.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Основными задачами организации дополнительного образования детей являются: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75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способностей учащихся;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17" w:lineRule="auto"/>
        <w:ind w:left="1020" w:hanging="275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07" w:lineRule="auto"/>
        <w:ind w:left="1020" w:hanging="275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 учащихся;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06" w:lineRule="auto"/>
        <w:ind w:left="1020" w:hanging="275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обеспечение духовно-нравственного, гражданско-патриотического, военно-патриотического, трудового воспитания учащихся;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07" w:lineRule="auto"/>
        <w:ind w:left="1020" w:hanging="275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выявление, развитие и поддержка талантливых учащихся, а также лиц, проявивших выдающиеся способности;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AA38EA" w:rsidRDefault="007C75B1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учащихся; </w:t>
      </w:r>
    </w:p>
    <w:p w:rsidR="00AA38EA" w:rsidRDefault="00AA38E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17" w:lineRule="auto"/>
        <w:ind w:left="1020" w:hanging="275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75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подготовка к освоению этапов спортивной подготовки; </w:t>
      </w:r>
    </w:p>
    <w:p w:rsidR="00AA38EA" w:rsidRPr="007E7644" w:rsidRDefault="007C75B1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8" w:lineRule="auto"/>
        <w:ind w:left="1020" w:hanging="275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социализация и адаптация учащихся к жизни в обществе;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AA38EA" w:rsidRDefault="007C75B1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общей культуры учащихся; </w:t>
      </w:r>
    </w:p>
    <w:p w:rsidR="00AA38EA" w:rsidRDefault="00AA38EA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AA38EA" w:rsidRDefault="007C75B1">
      <w:pPr>
        <w:widowControl w:val="0"/>
        <w:autoSpaceDE w:val="0"/>
        <w:autoSpaceDN w:val="0"/>
        <w:adjustRightInd w:val="0"/>
        <w:spacing w:after="0" w:line="240" w:lineRule="auto"/>
        <w:ind w:left="5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AA38EA" w:rsidRDefault="00AA3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38EA">
          <w:pgSz w:w="11900" w:h="16838"/>
          <w:pgMar w:top="1122" w:right="840" w:bottom="718" w:left="1240" w:header="720" w:footer="720" w:gutter="0"/>
          <w:cols w:space="720" w:equalWidth="0">
            <w:col w:w="9820"/>
          </w:cols>
          <w:noEndnote/>
        </w:sectPr>
      </w:pPr>
    </w:p>
    <w:p w:rsidR="00AA38EA" w:rsidRPr="007E7644" w:rsidRDefault="007C75B1">
      <w:pPr>
        <w:widowControl w:val="0"/>
        <w:numPr>
          <w:ilvl w:val="1"/>
          <w:numId w:val="3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18" w:lineRule="auto"/>
        <w:ind w:left="560" w:hanging="275"/>
        <w:jc w:val="both"/>
        <w:rPr>
          <w:rFonts w:ascii="Symbol" w:hAnsi="Symbol" w:cs="Symbol"/>
          <w:sz w:val="24"/>
          <w:szCs w:val="24"/>
        </w:rPr>
      </w:pPr>
      <w:bookmarkStart w:id="1" w:name="page3"/>
      <w:bookmarkEnd w:id="1"/>
      <w:r w:rsidRPr="007E7644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4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осуществляется в соответствии со следующими принципами: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3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17" w:lineRule="auto"/>
        <w:ind w:left="560" w:hanging="275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свободный выбор дополнительных общеобразовательных общеразвивающих программ в соответствии с интересами, склонностями и способностями детей за рамками общего образования;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3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5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многообразие дополнительных общеобразовательных общеразвивающих программ.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AA38EA" w:rsidRDefault="007C75B1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деятельности. </w:t>
      </w:r>
    </w:p>
    <w:p w:rsidR="00AA38EA" w:rsidRDefault="00AA38E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3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предназначено для педагогически целесообразной занятости детей в возрасте до 18 лет в их свободное (внеучебное) время.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7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Организация деятельности дополнительного образования детей, формирование системы дополнительного образования осуществляется на основе проводимых в Учреждении исследованиях потребностей и интересов учащихся и родителей (законных представителей).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3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Руководителем дополнительного образования детей является заместитель директора по воспитательной работе, который организует работу и несёт ответственность за её результаты.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2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Расписание занятий дополнительного образования составляется для создания наиболее благоприятного режима труда и отдыха детей с учётом возрастных особенностей и установленных санитарно-гигиенических норм.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4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Приём учащихся на </w:t>
      </w:r>
      <w:proofErr w:type="gramStart"/>
      <w:r w:rsidRPr="007E7644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7E764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осуществляется на основе свободного выбора учащихся.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4" w:lineRule="auto"/>
        <w:ind w:left="560" w:right="2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Для организации дополнительного образования детей в школе используются учебные кабинеты, актовый зал, спортивный зал, другие помещения учреждения.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2" w:lineRule="auto"/>
        <w:ind w:left="560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64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образовательного процесса по общеразвивающим программам дополнительного образования детей.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6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Содержание дополнительного образования детей определяется программами – примерными (рекомендованными Министерством образования и науки РФ), модифицированными (адаптированными), авторскими.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1"/>
          <w:numId w:val="6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 w:line="214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В дополнительном образовании детей реализуются общеразвивающие программы дополнительного образования детей: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7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06" w:lineRule="auto"/>
        <w:ind w:left="0" w:firstLine="568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различного уровня (основного общего образования, среднего общего образования);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7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17" w:lineRule="auto"/>
        <w:ind w:left="0" w:firstLine="568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различных направленностей: </w:t>
      </w:r>
      <w:proofErr w:type="gramStart"/>
      <w:r w:rsidRPr="007E7644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7E7644">
        <w:rPr>
          <w:rFonts w:ascii="Times New Roman" w:hAnsi="Times New Roman" w:cs="Times New Roman"/>
          <w:sz w:val="24"/>
          <w:szCs w:val="24"/>
        </w:rPr>
        <w:t xml:space="preserve">, физкультурно-спортивного, социально-педагогического, естественнонаучного, технического, туристко-краеведческого.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3.3. Занятия в кружках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</w:t>
      </w:r>
      <w:proofErr w:type="gramStart"/>
      <w:r w:rsidRPr="007E7644">
        <w:rPr>
          <w:rFonts w:ascii="Times New Roman" w:hAnsi="Times New Roman" w:cs="Times New Roman"/>
          <w:sz w:val="24"/>
          <w:szCs w:val="24"/>
        </w:rPr>
        <w:t>два и более педагогов</w:t>
      </w:r>
      <w:proofErr w:type="gramEnd"/>
      <w:r w:rsidRPr="007E7644">
        <w:rPr>
          <w:rFonts w:ascii="Times New Roman" w:hAnsi="Times New Roman" w:cs="Times New Roman"/>
          <w:sz w:val="24"/>
          <w:szCs w:val="24"/>
        </w:rPr>
        <w:t xml:space="preserve">. Распределение учебной нагрузки между ними фиксируется в программе.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4"/>
          <w:szCs w:val="24"/>
        </w:rPr>
      </w:pPr>
    </w:p>
    <w:p w:rsidR="00AA38EA" w:rsidRPr="007E7644" w:rsidRDefault="007C75B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Symbol" w:hAnsi="Symbol" w:cs="Symbol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3.4. Содержание образовательной программы, формы и методы её реализации, численный и возрастной состав объединения определяется педагогом самостоятельно,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tabs>
          <w:tab w:val="num" w:pos="1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>исходя</w:t>
      </w:r>
      <w:r w:rsidRPr="007E7644">
        <w:rPr>
          <w:rFonts w:ascii="Times New Roman" w:hAnsi="Times New Roman" w:cs="Times New Roman"/>
          <w:sz w:val="24"/>
          <w:szCs w:val="24"/>
        </w:rPr>
        <w:tab/>
        <w:t xml:space="preserve">из     образовательно-воспитательных     задач,     </w:t>
      </w:r>
      <w:proofErr w:type="gramStart"/>
      <w:r w:rsidRPr="007E7644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>2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38EA" w:rsidRPr="007E7644">
          <w:pgSz w:w="11906" w:h="16838"/>
          <w:pgMar w:top="1200" w:right="840" w:bottom="718" w:left="1700" w:header="720" w:footer="720" w:gutter="0"/>
          <w:cols w:space="720" w:equalWidth="0">
            <w:col w:w="9360"/>
          </w:cols>
          <w:noEndnote/>
        </w:sectPr>
      </w:pPr>
    </w:p>
    <w:p w:rsidR="00AA38EA" w:rsidRPr="007E7644" w:rsidRDefault="007C75B1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7E7644">
        <w:rPr>
          <w:rFonts w:ascii="Times New Roman" w:hAnsi="Times New Roman" w:cs="Times New Roman"/>
          <w:sz w:val="24"/>
          <w:szCs w:val="24"/>
        </w:rPr>
        <w:lastRenderedPageBreak/>
        <w:t>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AA38EA" w:rsidRDefault="007C75B1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образовательного процесса. </w:t>
      </w:r>
    </w:p>
    <w:p w:rsidR="00AA38EA" w:rsidRDefault="00AA38E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3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Деятельность дополнительного образования детей осуществляется на основе годовых и других видов планов, общеразвивающих программ и учебно-тематических планов, утверждённых директором учреждения.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4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>Учебный год в объединениях дополнительного образовании детей начинается 1 сентября и зака</w:t>
      </w:r>
      <w:r w:rsidR="00CF3C2A">
        <w:rPr>
          <w:rFonts w:ascii="Times New Roman" w:hAnsi="Times New Roman" w:cs="Times New Roman"/>
          <w:sz w:val="24"/>
          <w:szCs w:val="24"/>
        </w:rPr>
        <w:t>нчивается в соответствии с утвержденным директором школы календарным учебным графиком на учебный год.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4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Продолжительность занятий и их количество в неделю определяется общеразвивающей программой педагога в соответствии с требованиями СаНиП.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7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педагог может использовать различные формы образовательно-воспитательной деятельности: как аудиторные занятия, так и внеаудиторные (самостоятельные) занятия. Занятия могут проводиться как со всем составом группы, так и по группам или индивидуально.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CF3C2A" w:rsidRDefault="007C75B1" w:rsidP="00CF3C2A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отвечает за организацию учебно-воспитательного процесса, систематически заполняет установленную документацию. </w:t>
      </w:r>
    </w:p>
    <w:p w:rsidR="00AA38EA" w:rsidRPr="007E7644" w:rsidRDefault="007C75B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4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Зачисление учащихся в кружки и секции дополнительного образования детей осуществляется на срок, предусмотренный для освоения программы.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7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Деятельность детей осуществляется как в одновозрастных, так и в разновозрастных кружках, секциях по интересам (учебная группа, клуб, студия, ансамбль, театр и др.). В работе кружка, секции могут принимать участие родители, без включения в списочный состав и по согласованию с педагогом.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4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Численный состав объединения может быть уменьшен при включении в него учащихся с ограниченными возможностями здоровья и (или) детей-инвалидов.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4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Каждый учащийся имеет право заниматься в нескольких кружках, а также изменять направления обучения в течение года.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7C75B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7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7E7644">
        <w:rPr>
          <w:rFonts w:ascii="Times New Roman" w:hAnsi="Times New Roman" w:cs="Times New Roman"/>
          <w:sz w:val="24"/>
          <w:szCs w:val="24"/>
        </w:rPr>
        <w:t xml:space="preserve">Использование при реализации дополнительных общеобразовательных общеразвивающих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 </w:t>
      </w: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38EA" w:rsidRPr="007E7644" w:rsidRDefault="00AA38E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A38EA" w:rsidRDefault="007C75B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A38EA" w:rsidRDefault="00AA3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8EA">
      <w:pgSz w:w="11906" w:h="16838"/>
      <w:pgMar w:top="1181" w:right="840" w:bottom="718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B1"/>
    <w:rsid w:val="004B2915"/>
    <w:rsid w:val="007C75B1"/>
    <w:rsid w:val="007E7644"/>
    <w:rsid w:val="00986E37"/>
    <w:rsid w:val="00AA38EA"/>
    <w:rsid w:val="00AB6C8B"/>
    <w:rsid w:val="00CF3C2A"/>
    <w:rsid w:val="00E3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Asiou</cp:lastModifiedBy>
  <cp:revision>5</cp:revision>
  <dcterms:created xsi:type="dcterms:W3CDTF">2017-08-26T07:06:00Z</dcterms:created>
  <dcterms:modified xsi:type="dcterms:W3CDTF">2017-08-28T07:15:00Z</dcterms:modified>
</cp:coreProperties>
</file>