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418" w:rsidRPr="0042451D" w:rsidRDefault="00550418" w:rsidP="00F46B18">
      <w:pPr>
        <w:pStyle w:val="a3"/>
        <w:spacing w:before="0" w:beforeAutospacing="0" w:after="0" w:afterAutospacing="0"/>
        <w:ind w:left="720"/>
        <w:jc w:val="center"/>
        <w:rPr>
          <w:rFonts w:ascii="Tahoma" w:hAnsi="Tahoma" w:cs="Tahoma"/>
          <w:color w:val="000000"/>
          <w:sz w:val="28"/>
          <w:szCs w:val="28"/>
        </w:rPr>
      </w:pPr>
      <w:r w:rsidRPr="0042451D">
        <w:rPr>
          <w:b/>
          <w:bCs/>
          <w:color w:val="000000"/>
          <w:sz w:val="28"/>
          <w:szCs w:val="28"/>
        </w:rPr>
        <w:t>Пояснительная записка</w:t>
      </w:r>
    </w:p>
    <w:p w:rsidR="002461D1" w:rsidRPr="0042451D" w:rsidRDefault="002461D1" w:rsidP="00F46B18">
      <w:pPr>
        <w:suppressAutoHyphens/>
        <w:spacing w:after="0" w:line="240" w:lineRule="auto"/>
        <w:ind w:left="-283" w:firstLine="708"/>
        <w:rPr>
          <w:rFonts w:ascii="Times New Roman" w:hAnsi="Times New Roman" w:cs="Times New Roman"/>
          <w:sz w:val="24"/>
          <w:szCs w:val="24"/>
          <w:lang w:eastAsia="zh-CN"/>
        </w:rPr>
      </w:pPr>
      <w:r w:rsidRPr="0042451D">
        <w:rPr>
          <w:rFonts w:ascii="Times New Roman" w:hAnsi="Times New Roman" w:cs="Times New Roman"/>
          <w:sz w:val="24"/>
          <w:szCs w:val="24"/>
          <w:lang w:eastAsia="zh-CN"/>
        </w:rPr>
        <w:t>Рабочая программа составлена на основании:</w:t>
      </w:r>
    </w:p>
    <w:p w:rsidR="002461D1" w:rsidRPr="0042451D" w:rsidRDefault="002461D1" w:rsidP="00F46B18">
      <w:pPr>
        <w:numPr>
          <w:ilvl w:val="0"/>
          <w:numId w:val="16"/>
        </w:numPr>
        <w:suppressAutoHyphens/>
        <w:spacing w:after="0" w:line="240" w:lineRule="auto"/>
        <w:ind w:left="-283"/>
        <w:rPr>
          <w:rFonts w:ascii="Times New Roman" w:hAnsi="Times New Roman" w:cs="Times New Roman"/>
          <w:sz w:val="24"/>
          <w:szCs w:val="24"/>
          <w:lang w:eastAsia="zh-CN"/>
        </w:rPr>
      </w:pPr>
      <w:r w:rsidRPr="0042451D">
        <w:rPr>
          <w:rFonts w:ascii="Times New Roman" w:hAnsi="Times New Roman" w:cs="Times New Roman"/>
          <w:sz w:val="24"/>
          <w:szCs w:val="24"/>
          <w:lang w:eastAsia="zh-CN"/>
        </w:rPr>
        <w:t>федерального государственного стандарта основного общего образования,</w:t>
      </w:r>
    </w:p>
    <w:p w:rsidR="002461D1" w:rsidRPr="0042451D" w:rsidRDefault="002461D1" w:rsidP="00F46B18">
      <w:pPr>
        <w:numPr>
          <w:ilvl w:val="0"/>
          <w:numId w:val="16"/>
        </w:numPr>
        <w:suppressAutoHyphens/>
        <w:spacing w:after="0" w:line="240" w:lineRule="auto"/>
        <w:ind w:left="-283"/>
        <w:rPr>
          <w:rFonts w:ascii="Times New Roman" w:hAnsi="Times New Roman" w:cs="Times New Roman"/>
          <w:sz w:val="24"/>
          <w:szCs w:val="24"/>
          <w:lang w:eastAsia="zh-CN"/>
        </w:rPr>
      </w:pPr>
      <w:r w:rsidRPr="0042451D">
        <w:rPr>
          <w:rFonts w:ascii="Times New Roman" w:hAnsi="Times New Roman" w:cs="Times New Roman"/>
          <w:sz w:val="24"/>
          <w:szCs w:val="24"/>
          <w:lang w:eastAsia="zh-CN"/>
        </w:rPr>
        <w:t xml:space="preserve">примерной основной образовательной программы основного общего образования по математике от 8 апреля 2015года, </w:t>
      </w:r>
    </w:p>
    <w:p w:rsidR="002461D1" w:rsidRPr="0042451D" w:rsidRDefault="002461D1" w:rsidP="00F46B18">
      <w:pPr>
        <w:numPr>
          <w:ilvl w:val="0"/>
          <w:numId w:val="16"/>
        </w:numPr>
        <w:suppressAutoHyphens/>
        <w:spacing w:after="0" w:line="240" w:lineRule="auto"/>
        <w:ind w:left="-283"/>
        <w:rPr>
          <w:rFonts w:ascii="Times New Roman" w:hAnsi="Times New Roman" w:cs="Times New Roman"/>
          <w:sz w:val="24"/>
          <w:szCs w:val="24"/>
          <w:lang w:eastAsia="zh-CN"/>
        </w:rPr>
      </w:pPr>
      <w:r w:rsidRPr="0042451D">
        <w:rPr>
          <w:rFonts w:ascii="Times New Roman" w:hAnsi="Times New Roman" w:cs="Times New Roman"/>
          <w:sz w:val="24"/>
          <w:szCs w:val="24"/>
          <w:lang w:eastAsia="zh-CN"/>
        </w:rPr>
        <w:t>основной образовательной программы школы № 30, с использованием авторской программы под редакцией Т.А. Бурмистровой  к  УМК Г.В. Дорофеев и др.</w:t>
      </w:r>
    </w:p>
    <w:p w:rsidR="002461D1" w:rsidRPr="0042451D" w:rsidRDefault="002461D1" w:rsidP="00F46B18">
      <w:pPr>
        <w:numPr>
          <w:ilvl w:val="0"/>
          <w:numId w:val="16"/>
        </w:numPr>
        <w:suppressAutoHyphens/>
        <w:spacing w:after="0" w:line="240" w:lineRule="auto"/>
        <w:ind w:left="-283"/>
        <w:rPr>
          <w:rFonts w:ascii="Times New Roman" w:hAnsi="Times New Roman" w:cs="Times New Roman"/>
          <w:sz w:val="24"/>
          <w:szCs w:val="24"/>
          <w:lang w:eastAsia="zh-CN"/>
        </w:rPr>
      </w:pPr>
      <w:r w:rsidRPr="0042451D">
        <w:rPr>
          <w:rFonts w:ascii="Times New Roman" w:hAnsi="Times New Roman" w:cs="Times New Roman"/>
          <w:sz w:val="24"/>
          <w:szCs w:val="24"/>
          <w:lang w:eastAsia="zh-CN"/>
        </w:rPr>
        <w:t>приказ директора школы об утверждении календарного графика работ № 01-02 / 136 от 30.08.2016</w:t>
      </w:r>
    </w:p>
    <w:p w:rsidR="002461D1" w:rsidRDefault="002461D1" w:rsidP="00F46B18">
      <w:pPr>
        <w:numPr>
          <w:ilvl w:val="0"/>
          <w:numId w:val="16"/>
        </w:numPr>
        <w:suppressAutoHyphens/>
        <w:spacing w:after="0" w:line="240" w:lineRule="auto"/>
        <w:ind w:left="-283"/>
        <w:rPr>
          <w:rFonts w:ascii="Times New Roman" w:hAnsi="Times New Roman" w:cs="Times New Roman"/>
          <w:sz w:val="24"/>
          <w:szCs w:val="24"/>
          <w:lang w:eastAsia="zh-CN"/>
        </w:rPr>
      </w:pPr>
      <w:r w:rsidRPr="0042451D">
        <w:rPr>
          <w:rFonts w:ascii="Times New Roman" w:hAnsi="Times New Roman" w:cs="Times New Roman"/>
          <w:sz w:val="24"/>
          <w:szCs w:val="24"/>
          <w:lang w:eastAsia="zh-CN"/>
        </w:rPr>
        <w:t>Методическое письмо «О преподавании учебного материала «математика» в 2016-2017 учебном году.</w:t>
      </w:r>
    </w:p>
    <w:p w:rsidR="00F46B18" w:rsidRPr="0042451D" w:rsidRDefault="00F46B18" w:rsidP="00F46B18">
      <w:pPr>
        <w:suppressAutoHyphens/>
        <w:spacing w:after="0" w:line="240" w:lineRule="auto"/>
        <w:ind w:left="-283"/>
        <w:rPr>
          <w:rFonts w:ascii="Times New Roman" w:hAnsi="Times New Roman" w:cs="Times New Roman"/>
          <w:sz w:val="24"/>
          <w:szCs w:val="24"/>
          <w:lang w:eastAsia="zh-CN"/>
        </w:rPr>
      </w:pPr>
    </w:p>
    <w:p w:rsidR="00F46B18" w:rsidRDefault="00F46B18" w:rsidP="00F46B18">
      <w:pPr>
        <w:pStyle w:val="a3"/>
        <w:spacing w:before="0" w:beforeAutospacing="0" w:after="0" w:afterAutospacing="0"/>
        <w:ind w:left="-680"/>
        <w:rPr>
          <w:color w:val="00000A"/>
        </w:rPr>
      </w:pPr>
    </w:p>
    <w:p w:rsidR="002461D1" w:rsidRPr="0042451D" w:rsidRDefault="002461D1" w:rsidP="00F46B18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  <w:r w:rsidRPr="0042451D">
        <w:rPr>
          <w:b/>
          <w:bCs/>
          <w:color w:val="000000"/>
          <w:sz w:val="28"/>
          <w:szCs w:val="28"/>
        </w:rPr>
        <w:t>Учебно-методический комплект</w:t>
      </w:r>
    </w:p>
    <w:p w:rsidR="002461D1" w:rsidRPr="0042451D" w:rsidRDefault="002461D1" w:rsidP="00F46B18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</w:rPr>
      </w:pPr>
      <w:r w:rsidRPr="0042451D">
        <w:rPr>
          <w:color w:val="000000"/>
        </w:rPr>
        <w:t>Анфимова Т.Б. Математика. Внеурочные занятия. 5-6 классы. – М.: ИЛЕКСА, 2015.- 128с</w:t>
      </w:r>
    </w:p>
    <w:p w:rsidR="002461D1" w:rsidRPr="0042451D" w:rsidRDefault="002461D1" w:rsidP="00F46B18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</w:rPr>
      </w:pPr>
      <w:r w:rsidRPr="0042451D">
        <w:rPr>
          <w:color w:val="000000"/>
        </w:rPr>
        <w:t>Математика. Занятия школьного кружка 5-6 классы. Москва «Издательство НЦ ЭНАС 2012</w:t>
      </w:r>
    </w:p>
    <w:p w:rsidR="002461D1" w:rsidRPr="0042451D" w:rsidRDefault="002461D1" w:rsidP="00F46B18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</w:rPr>
      </w:pPr>
      <w:r w:rsidRPr="0042451D">
        <w:rPr>
          <w:color w:val="00000A"/>
        </w:rPr>
        <w:t>Титов Г.Н., Соколова И.В. Дополнительные занятия по математике в 5-6 классах: Пособие для учителя. - Краснодар: Кубанский государственный университет, 2003. - 129 с.</w:t>
      </w:r>
    </w:p>
    <w:p w:rsidR="002461D1" w:rsidRPr="0042451D" w:rsidRDefault="002461D1" w:rsidP="00F46B18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</w:rPr>
      </w:pPr>
      <w:r w:rsidRPr="0042451D">
        <w:rPr>
          <w:color w:val="00000A"/>
        </w:rPr>
        <w:t>Линия учебно-методических комплектов «Сферы» по математике:</w:t>
      </w:r>
    </w:p>
    <w:p w:rsidR="002461D1" w:rsidRPr="0042451D" w:rsidRDefault="002461D1" w:rsidP="00F46B18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</w:rPr>
      </w:pPr>
      <w:r w:rsidRPr="0042451D">
        <w:rPr>
          <w:color w:val="000000"/>
        </w:rPr>
        <w:t>Гусев В.А., Орлов А.И., Розенталь А.Л. Внеклассная работа по математике. – М., 1984</w:t>
      </w:r>
    </w:p>
    <w:p w:rsidR="002461D1" w:rsidRPr="0042451D" w:rsidRDefault="002461D1" w:rsidP="00F46B18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</w:rPr>
      </w:pPr>
      <w:r w:rsidRPr="0042451D">
        <w:rPr>
          <w:color w:val="000000"/>
        </w:rPr>
        <w:t>Нагибин Ф.Ф., Канин Е.С. Математическая шкатулка.- М., 1988.</w:t>
      </w:r>
    </w:p>
    <w:p w:rsidR="002461D1" w:rsidRDefault="002461D1" w:rsidP="00F46B18">
      <w:pPr>
        <w:pStyle w:val="a3"/>
        <w:numPr>
          <w:ilvl w:val="0"/>
          <w:numId w:val="15"/>
        </w:numPr>
        <w:spacing w:before="0" w:beforeAutospacing="0" w:after="0" w:afterAutospacing="0"/>
        <w:ind w:left="0"/>
        <w:rPr>
          <w:color w:val="000000"/>
        </w:rPr>
      </w:pPr>
      <w:r w:rsidRPr="0042451D">
        <w:rPr>
          <w:color w:val="000000"/>
        </w:rPr>
        <w:t>Сухинин И.Г. Веселая математика. 1-7 класс.- М., 2003.</w:t>
      </w:r>
    </w:p>
    <w:p w:rsidR="00F46B18" w:rsidRPr="0042451D" w:rsidRDefault="00F46B18" w:rsidP="00F46B18">
      <w:pPr>
        <w:pStyle w:val="a3"/>
        <w:spacing w:before="0" w:beforeAutospacing="0" w:after="0" w:afterAutospacing="0"/>
        <w:rPr>
          <w:color w:val="000000"/>
        </w:rPr>
      </w:pPr>
    </w:p>
    <w:p w:rsidR="00550418" w:rsidRDefault="000F31B4" w:rsidP="00F46B18">
      <w:pPr>
        <w:pStyle w:val="a3"/>
        <w:spacing w:before="0" w:beforeAutospacing="0" w:after="0" w:afterAutospacing="0"/>
        <w:ind w:left="-397"/>
        <w:rPr>
          <w:color w:val="000000"/>
          <w:shd w:val="clear" w:color="auto" w:fill="FFFFFF"/>
        </w:rPr>
      </w:pPr>
      <w:r w:rsidRPr="0042451D">
        <w:rPr>
          <w:color w:val="000000"/>
          <w:shd w:val="clear" w:color="auto" w:fill="FFFFFF"/>
        </w:rPr>
        <w:t>Программа рассчитана на 35 часов</w:t>
      </w:r>
      <w:r w:rsidR="00550418" w:rsidRPr="0042451D">
        <w:rPr>
          <w:color w:val="000000"/>
          <w:shd w:val="clear" w:color="auto" w:fill="FFFFFF"/>
        </w:rPr>
        <w:t>, из расчета – 1 учебного часа в неделю.</w:t>
      </w:r>
    </w:p>
    <w:p w:rsidR="00F46B18" w:rsidRDefault="00F46B18" w:rsidP="00F46B18">
      <w:pPr>
        <w:pStyle w:val="a3"/>
        <w:spacing w:before="0" w:beforeAutospacing="0" w:after="0" w:afterAutospacing="0"/>
        <w:ind w:left="-397"/>
        <w:rPr>
          <w:color w:val="000000"/>
          <w:shd w:val="clear" w:color="auto" w:fill="FFFFFF"/>
        </w:rPr>
      </w:pPr>
    </w:p>
    <w:p w:rsidR="00F46B18" w:rsidRDefault="00F46B18" w:rsidP="000714FB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F46B18" w:rsidRPr="0042451D" w:rsidRDefault="00F46B18" w:rsidP="00F46B18">
      <w:pPr>
        <w:pStyle w:val="a3"/>
        <w:spacing w:before="0" w:beforeAutospacing="0" w:after="0" w:afterAutospacing="0"/>
        <w:ind w:left="-397"/>
        <w:rPr>
          <w:rFonts w:ascii="Tahoma" w:hAnsi="Tahoma" w:cs="Tahoma"/>
          <w:color w:val="000000"/>
        </w:rPr>
      </w:pPr>
    </w:p>
    <w:p w:rsidR="004F3417" w:rsidRPr="004F3417" w:rsidRDefault="004F3417" w:rsidP="00F46B18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F34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ОСВОЯНИЯ СОДЕРЖАНИЯ ПРОГРАММЫ</w:t>
      </w:r>
    </w:p>
    <w:p w:rsidR="00B41270" w:rsidRPr="00200B0C" w:rsidRDefault="00B41270" w:rsidP="00B41270">
      <w:pPr>
        <w:pStyle w:val="2"/>
        <w:rPr>
          <w:rStyle w:val="20"/>
          <w:sz w:val="24"/>
          <w:szCs w:val="24"/>
        </w:rPr>
      </w:pPr>
      <w:r w:rsidRPr="00200B0C">
        <w:rPr>
          <w:rStyle w:val="20"/>
          <w:sz w:val="24"/>
          <w:szCs w:val="24"/>
        </w:rPr>
        <w:t>Личностные результаты освоения основной образовательной программы:</w:t>
      </w:r>
    </w:p>
    <w:p w:rsidR="00B41270" w:rsidRPr="00200B0C" w:rsidRDefault="00B41270" w:rsidP="00B41270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200B0C">
        <w:rPr>
          <w:rStyle w:val="dash041e005f0431005f044b005f0447005f043d005f044b005f0439005f005fchar1char1"/>
        </w:rPr>
        <w:t>1.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B41270" w:rsidRPr="00200B0C" w:rsidRDefault="00B41270" w:rsidP="00B41270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200B0C">
        <w:rPr>
          <w:rStyle w:val="dash041e005f0431005f044b005f0447005f043d005f044b005f0439005f005fchar1char1"/>
        </w:rPr>
        <w:t xml:space="preserve">2. Сформированность ответственного отношения к учению; уважительного отношения к труду, наличие опыта участия в социально значимом труде. </w:t>
      </w:r>
    </w:p>
    <w:p w:rsidR="00B41270" w:rsidRPr="00200B0C" w:rsidRDefault="00B41270" w:rsidP="00B41270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200B0C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41270" w:rsidRPr="00200B0C" w:rsidRDefault="00B41270" w:rsidP="00B41270">
      <w:pPr>
        <w:spacing w:after="0" w:line="360" w:lineRule="auto"/>
        <w:ind w:firstLine="709"/>
        <w:jc w:val="both"/>
        <w:rPr>
          <w:rStyle w:val="dash041e005f0431005f044b005f0447005f043d005f044b005f0439005f005fchar1char1"/>
        </w:rPr>
      </w:pPr>
      <w:r w:rsidRPr="00200B0C">
        <w:rPr>
          <w:rStyle w:val="dash041e005f0431005f044b005f0447005f043d005f044b005f0439005f005fchar1char1"/>
        </w:rPr>
        <w:lastRenderedPageBreak/>
        <w:t>4.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B41270" w:rsidRPr="00200B0C" w:rsidRDefault="00B41270" w:rsidP="00B41270">
      <w:pPr>
        <w:pStyle w:val="2"/>
        <w:rPr>
          <w:sz w:val="24"/>
          <w:szCs w:val="24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r w:rsidRPr="00200B0C">
        <w:rPr>
          <w:sz w:val="24"/>
          <w:szCs w:val="24"/>
        </w:rPr>
        <w:t>1.2.4. Метапредметные результаты освоения ООП</w:t>
      </w:r>
      <w:bookmarkEnd w:id="0"/>
      <w:bookmarkEnd w:id="1"/>
      <w:bookmarkEnd w:id="2"/>
      <w:bookmarkEnd w:id="3"/>
      <w:bookmarkEnd w:id="4"/>
    </w:p>
    <w:p w:rsidR="00B41270" w:rsidRPr="00200B0C" w:rsidRDefault="00B41270" w:rsidP="00B412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B41270" w:rsidRPr="00200B0C" w:rsidRDefault="00B41270" w:rsidP="00B412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B0C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B41270" w:rsidRPr="00200B0C" w:rsidRDefault="00B41270" w:rsidP="00B41270">
      <w:pPr>
        <w:widowControl w:val="0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B41270" w:rsidRPr="00200B0C" w:rsidRDefault="00B41270" w:rsidP="00B41270">
      <w:pPr>
        <w:widowControl w:val="0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B41270" w:rsidRPr="00200B0C" w:rsidRDefault="00B41270" w:rsidP="00B41270">
      <w:pPr>
        <w:widowControl w:val="0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B41270" w:rsidRPr="00200B0C" w:rsidRDefault="00B41270" w:rsidP="00B41270">
      <w:pPr>
        <w:widowControl w:val="0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B41270" w:rsidRPr="00200B0C" w:rsidRDefault="00B41270" w:rsidP="00B41270">
      <w:pPr>
        <w:widowControl w:val="0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B41270" w:rsidRPr="00200B0C" w:rsidRDefault="00B41270" w:rsidP="00B41270">
      <w:pPr>
        <w:widowControl w:val="0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B41270" w:rsidRPr="00200B0C" w:rsidRDefault="00B41270" w:rsidP="00B41270">
      <w:pPr>
        <w:widowControl w:val="0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B41270" w:rsidRPr="00200B0C" w:rsidRDefault="00B41270" w:rsidP="00B41270">
      <w:pPr>
        <w:widowControl w:val="0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B41270" w:rsidRPr="00200B0C" w:rsidRDefault="00B41270" w:rsidP="00B41270">
      <w:pPr>
        <w:widowControl w:val="0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B41270" w:rsidRPr="00200B0C" w:rsidRDefault="00B41270" w:rsidP="00B41270">
      <w:pPr>
        <w:widowControl w:val="0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41270" w:rsidRPr="00200B0C" w:rsidRDefault="00B41270" w:rsidP="00B41270">
      <w:pPr>
        <w:widowControl w:val="0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41270" w:rsidRPr="00200B0C" w:rsidRDefault="00B41270" w:rsidP="00B41270">
      <w:pPr>
        <w:widowControl w:val="0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B41270" w:rsidRPr="00200B0C" w:rsidRDefault="00B41270" w:rsidP="00B41270">
      <w:pPr>
        <w:widowControl w:val="0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lastRenderedPageBreak/>
        <w:t>выбирать из предложенных вариантов и самостоятельно искать средства/ресурсы для решения задачи/достижения цели;</w:t>
      </w:r>
    </w:p>
    <w:p w:rsidR="00B41270" w:rsidRPr="00200B0C" w:rsidRDefault="00B41270" w:rsidP="00B41270">
      <w:pPr>
        <w:widowControl w:val="0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B41270" w:rsidRPr="00200B0C" w:rsidRDefault="00B41270" w:rsidP="00B41270">
      <w:pPr>
        <w:widowControl w:val="0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41270" w:rsidRPr="00200B0C" w:rsidRDefault="00B41270" w:rsidP="00B41270">
      <w:pPr>
        <w:widowControl w:val="0"/>
        <w:numPr>
          <w:ilvl w:val="0"/>
          <w:numId w:val="4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класса.</w:t>
      </w:r>
    </w:p>
    <w:p w:rsidR="00B41270" w:rsidRPr="00200B0C" w:rsidRDefault="00B41270" w:rsidP="00B41270">
      <w:pPr>
        <w:widowControl w:val="0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B41270" w:rsidRPr="00200B0C" w:rsidRDefault="00B41270" w:rsidP="00B41270">
      <w:pPr>
        <w:widowControl w:val="0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lastRenderedPageBreak/>
        <w:t>определять критерии правильности (корректности) выполнения учебной задачи;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B41270" w:rsidRPr="00200B0C" w:rsidRDefault="00B41270" w:rsidP="00B41270">
      <w:pPr>
        <w:widowControl w:val="0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41270" w:rsidRPr="00200B0C" w:rsidRDefault="00B41270" w:rsidP="00B4127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B0C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B41270" w:rsidRPr="00200B0C" w:rsidRDefault="00B41270" w:rsidP="00B41270">
      <w:pPr>
        <w:widowControl w:val="0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 xml:space="preserve">выделять общий признак двух или нескольких предметов или явлений и объяснять </w:t>
      </w:r>
      <w:r w:rsidRPr="00200B0C">
        <w:rPr>
          <w:rFonts w:ascii="Times New Roman" w:hAnsi="Times New Roman" w:cs="Times New Roman"/>
          <w:sz w:val="24"/>
          <w:szCs w:val="24"/>
        </w:rPr>
        <w:lastRenderedPageBreak/>
        <w:t>их сходство;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41270" w:rsidRPr="00200B0C" w:rsidRDefault="00B41270" w:rsidP="00B41270">
      <w:pPr>
        <w:widowControl w:val="0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lastRenderedPageBreak/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B41270" w:rsidRPr="00200B0C" w:rsidRDefault="00B41270" w:rsidP="00B41270">
      <w:pPr>
        <w:widowControl w:val="0"/>
        <w:numPr>
          <w:ilvl w:val="0"/>
          <w:numId w:val="4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B41270" w:rsidRPr="00200B0C" w:rsidRDefault="00B41270" w:rsidP="00B412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B41270" w:rsidRPr="00200B0C" w:rsidRDefault="00B41270" w:rsidP="00B41270">
      <w:pPr>
        <w:pStyle w:val="ab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B41270" w:rsidRPr="00200B0C" w:rsidRDefault="00B41270" w:rsidP="00B41270">
      <w:pPr>
        <w:pStyle w:val="ab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B41270" w:rsidRPr="00200B0C" w:rsidRDefault="00B41270" w:rsidP="00B41270">
      <w:pPr>
        <w:pStyle w:val="ab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B41270" w:rsidRPr="00200B0C" w:rsidRDefault="00B41270" w:rsidP="00B41270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B0C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B41270" w:rsidRPr="00200B0C" w:rsidRDefault="00B41270" w:rsidP="00B41270">
      <w:pPr>
        <w:pStyle w:val="ab"/>
        <w:widowControl w:val="0"/>
        <w:numPr>
          <w:ilvl w:val="0"/>
          <w:numId w:val="47"/>
        </w:numPr>
        <w:tabs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41270" w:rsidRPr="00200B0C" w:rsidRDefault="00B41270" w:rsidP="00B41270">
      <w:pPr>
        <w:widowControl w:val="0"/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B41270" w:rsidRPr="00200B0C" w:rsidRDefault="00B41270" w:rsidP="00B41270">
      <w:pPr>
        <w:widowControl w:val="0"/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B41270" w:rsidRPr="00200B0C" w:rsidRDefault="00B41270" w:rsidP="00B41270">
      <w:pPr>
        <w:widowControl w:val="0"/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 xml:space="preserve">принимать позицию собеседника, понимая позицию другого, различать в его речи: </w:t>
      </w:r>
      <w:r w:rsidRPr="00200B0C">
        <w:rPr>
          <w:rFonts w:ascii="Times New Roman" w:hAnsi="Times New Roman" w:cs="Times New Roman"/>
          <w:sz w:val="24"/>
          <w:szCs w:val="24"/>
        </w:rPr>
        <w:lastRenderedPageBreak/>
        <w:t>мнение (точку зрения), доказательство (аргументы), факты; гипотезы, аксиомы, теории;</w:t>
      </w:r>
    </w:p>
    <w:p w:rsidR="00B41270" w:rsidRPr="00200B0C" w:rsidRDefault="00B41270" w:rsidP="00B41270">
      <w:pPr>
        <w:widowControl w:val="0"/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41270" w:rsidRPr="00200B0C" w:rsidRDefault="00B41270" w:rsidP="00B41270">
      <w:pPr>
        <w:widowControl w:val="0"/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B41270" w:rsidRPr="00200B0C" w:rsidRDefault="00B41270" w:rsidP="00B41270">
      <w:pPr>
        <w:widowControl w:val="0"/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B41270" w:rsidRPr="00200B0C" w:rsidRDefault="00B41270" w:rsidP="00B41270">
      <w:pPr>
        <w:widowControl w:val="0"/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B41270" w:rsidRPr="00200B0C" w:rsidRDefault="00B41270" w:rsidP="00B41270">
      <w:pPr>
        <w:widowControl w:val="0"/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B41270" w:rsidRPr="00200B0C" w:rsidRDefault="00B41270" w:rsidP="00B41270">
      <w:pPr>
        <w:widowControl w:val="0"/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B41270" w:rsidRPr="00200B0C" w:rsidRDefault="00B41270" w:rsidP="00B41270">
      <w:pPr>
        <w:widowControl w:val="0"/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41270" w:rsidRPr="00200B0C" w:rsidRDefault="00B41270" w:rsidP="00B41270">
      <w:pPr>
        <w:widowControl w:val="0"/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B41270" w:rsidRPr="00200B0C" w:rsidRDefault="00B41270" w:rsidP="00B41270">
      <w:pPr>
        <w:widowControl w:val="0"/>
        <w:numPr>
          <w:ilvl w:val="0"/>
          <w:numId w:val="4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41270" w:rsidRPr="00200B0C" w:rsidRDefault="00B41270" w:rsidP="00B41270">
      <w:pPr>
        <w:widowControl w:val="0"/>
        <w:numPr>
          <w:ilvl w:val="0"/>
          <w:numId w:val="47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B41270" w:rsidRPr="00200B0C" w:rsidRDefault="00B41270" w:rsidP="00200B0C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lastRenderedPageBreak/>
        <w:t>использовать невербальные средства или наглядные материалы, подготовленные/отоб</w:t>
      </w:r>
      <w:r w:rsidR="00200B0C" w:rsidRPr="00200B0C">
        <w:rPr>
          <w:rFonts w:ascii="Times New Roman" w:hAnsi="Times New Roman" w:cs="Times New Roman"/>
          <w:sz w:val="24"/>
          <w:szCs w:val="24"/>
        </w:rPr>
        <w:t>ранные под руководством учителя</w:t>
      </w:r>
      <w:r w:rsidRPr="00200B0C">
        <w:rPr>
          <w:rFonts w:ascii="Times New Roman" w:hAnsi="Times New Roman" w:cs="Times New Roman"/>
          <w:sz w:val="24"/>
          <w:szCs w:val="24"/>
        </w:rPr>
        <w:t>.</w:t>
      </w:r>
    </w:p>
    <w:p w:rsidR="00B41270" w:rsidRPr="00200B0C" w:rsidRDefault="00B41270" w:rsidP="00B41270">
      <w:pPr>
        <w:widowControl w:val="0"/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B41270" w:rsidRPr="00200B0C" w:rsidRDefault="00B41270" w:rsidP="00B41270">
      <w:pPr>
        <w:widowControl w:val="0"/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0B0C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F46B18" w:rsidRDefault="00F46B18" w:rsidP="00F46B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451D" w:rsidRPr="0042451D" w:rsidRDefault="0042451D" w:rsidP="00F46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91"/>
        <w:gridCol w:w="7376"/>
      </w:tblGrid>
      <w:tr w:rsidR="00CA23F6" w:rsidRPr="00CA23F6" w:rsidTr="00C327CB">
        <w:tc>
          <w:tcPr>
            <w:tcW w:w="2303" w:type="dxa"/>
          </w:tcPr>
          <w:p w:rsidR="00CA23F6" w:rsidRPr="00CA23F6" w:rsidRDefault="00CA23F6" w:rsidP="00F46B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3F6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программы</w:t>
            </w:r>
          </w:p>
        </w:tc>
        <w:tc>
          <w:tcPr>
            <w:tcW w:w="7376" w:type="dxa"/>
          </w:tcPr>
          <w:p w:rsidR="00CA23F6" w:rsidRPr="00CA23F6" w:rsidRDefault="00CA23F6" w:rsidP="00F46B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23F6">
              <w:rPr>
                <w:rFonts w:ascii="Times New Roman" w:eastAsia="Calibri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CA23F6" w:rsidRPr="00CA23F6" w:rsidTr="00C327CB">
        <w:tc>
          <w:tcPr>
            <w:tcW w:w="2303" w:type="dxa"/>
          </w:tcPr>
          <w:p w:rsidR="00CA23F6" w:rsidRPr="00C327CB" w:rsidRDefault="00CA23F6" w:rsidP="00F46B18">
            <w:pPr>
              <w:pStyle w:val="ab"/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Числовые задачи</w:t>
            </w:r>
          </w:p>
        </w:tc>
        <w:tc>
          <w:tcPr>
            <w:tcW w:w="7376" w:type="dxa"/>
          </w:tcPr>
          <w:p w:rsidR="00CA23F6" w:rsidRPr="00CA23F6" w:rsidRDefault="001C74D7" w:rsidP="00F46B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  <w:r w:rsidR="00AD27EF">
              <w:rPr>
                <w:rFonts w:ascii="Times New Roman" w:hAnsi="Times New Roman" w:cs="Times New Roman"/>
              </w:rPr>
              <w:t xml:space="preserve"> и осмысливание</w:t>
            </w:r>
            <w:r w:rsidR="001013CF" w:rsidRPr="00F46B18">
              <w:rPr>
                <w:rFonts w:ascii="Times New Roman" w:hAnsi="Times New Roman" w:cs="Times New Roman"/>
              </w:rPr>
              <w:t xml:space="preserve"> текст</w:t>
            </w:r>
            <w:r>
              <w:rPr>
                <w:rFonts w:ascii="Times New Roman" w:hAnsi="Times New Roman" w:cs="Times New Roman"/>
              </w:rPr>
              <w:t>а задачи, пере формулирование</w:t>
            </w:r>
            <w:r w:rsidR="00AD27EF">
              <w:rPr>
                <w:rFonts w:ascii="Times New Roman" w:hAnsi="Times New Roman" w:cs="Times New Roman"/>
              </w:rPr>
              <w:t xml:space="preserve"> условия, извлечение необходимой информации. Моделирование условия</w:t>
            </w:r>
            <w:r w:rsidR="001013CF" w:rsidRPr="00F46B18">
              <w:rPr>
                <w:rFonts w:ascii="Times New Roman" w:hAnsi="Times New Roman" w:cs="Times New Roman"/>
              </w:rPr>
              <w:t xml:space="preserve"> задачи, используя реа</w:t>
            </w:r>
            <w:r w:rsidR="00AD27EF">
              <w:rPr>
                <w:rFonts w:ascii="Times New Roman" w:hAnsi="Times New Roman" w:cs="Times New Roman"/>
              </w:rPr>
              <w:t>льные предметы и рисунки. Решение задач</w:t>
            </w:r>
            <w:r w:rsidR="001013CF" w:rsidRPr="00F46B18">
              <w:rPr>
                <w:rFonts w:ascii="Times New Roman" w:hAnsi="Times New Roman" w:cs="Times New Roman"/>
              </w:rPr>
              <w:t xml:space="preserve"> на части и на уравнивание по </w:t>
            </w:r>
            <w:r w:rsidR="00AD27EF">
              <w:rPr>
                <w:rFonts w:ascii="Times New Roman" w:hAnsi="Times New Roman" w:cs="Times New Roman"/>
              </w:rPr>
              <w:t>предложенному плану. Планирование</w:t>
            </w:r>
            <w:r w:rsidR="001013CF" w:rsidRPr="00F46B18">
              <w:rPr>
                <w:rFonts w:ascii="Times New Roman" w:hAnsi="Times New Roman" w:cs="Times New Roman"/>
              </w:rPr>
              <w:t xml:space="preserve"> ход</w:t>
            </w:r>
            <w:r w:rsidR="00AD27EF">
              <w:rPr>
                <w:rFonts w:ascii="Times New Roman" w:hAnsi="Times New Roman" w:cs="Times New Roman"/>
              </w:rPr>
              <w:t>а</w:t>
            </w:r>
            <w:r w:rsidR="001013CF" w:rsidRPr="00F46B18">
              <w:rPr>
                <w:rFonts w:ascii="Times New Roman" w:hAnsi="Times New Roman" w:cs="Times New Roman"/>
              </w:rPr>
              <w:t xml:space="preserve"> решения задачи ар</w:t>
            </w:r>
            <w:r w:rsidR="00AD27EF">
              <w:rPr>
                <w:rFonts w:ascii="Times New Roman" w:hAnsi="Times New Roman" w:cs="Times New Roman"/>
              </w:rPr>
              <w:t>ифметическим способом. Оценивание полученного</w:t>
            </w:r>
            <w:r w:rsidR="001013CF" w:rsidRPr="00F46B18">
              <w:rPr>
                <w:rFonts w:ascii="Times New Roman" w:hAnsi="Times New Roman" w:cs="Times New Roman"/>
              </w:rPr>
              <w:t xml:space="preserve"> ответ</w:t>
            </w:r>
            <w:r w:rsidR="00AD27EF">
              <w:rPr>
                <w:rFonts w:ascii="Times New Roman" w:hAnsi="Times New Roman" w:cs="Times New Roman"/>
              </w:rPr>
              <w:t>а, осуществление самоконтроля</w:t>
            </w:r>
            <w:r w:rsidR="001013CF" w:rsidRPr="00F46B18">
              <w:rPr>
                <w:rFonts w:ascii="Times New Roman" w:hAnsi="Times New Roman" w:cs="Times New Roman"/>
              </w:rPr>
              <w:t>, проверяя ответ на</w:t>
            </w:r>
            <w:r w:rsidR="00AD27EF">
              <w:rPr>
                <w:rFonts w:ascii="Times New Roman" w:hAnsi="Times New Roman" w:cs="Times New Roman"/>
              </w:rPr>
              <w:t xml:space="preserve"> соответствие условию. Применение новых способов</w:t>
            </w:r>
            <w:r w:rsidR="001013CF" w:rsidRPr="00F46B18">
              <w:rPr>
                <w:rFonts w:ascii="Times New Roman" w:hAnsi="Times New Roman" w:cs="Times New Roman"/>
              </w:rPr>
              <w:t xml:space="preserve"> рассуждения к решению задач, отражающих жизненные ситуации.</w:t>
            </w:r>
          </w:p>
        </w:tc>
      </w:tr>
      <w:tr w:rsidR="001013CF" w:rsidRPr="00CA23F6" w:rsidTr="00C327CB">
        <w:tc>
          <w:tcPr>
            <w:tcW w:w="2303" w:type="dxa"/>
          </w:tcPr>
          <w:p w:rsidR="001013CF" w:rsidRPr="00C327CB" w:rsidRDefault="00D623DC" w:rsidP="00F46B18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327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Логические задачи</w:t>
            </w:r>
          </w:p>
        </w:tc>
        <w:tc>
          <w:tcPr>
            <w:tcW w:w="7376" w:type="dxa"/>
          </w:tcPr>
          <w:p w:rsidR="001013CF" w:rsidRPr="00F46B18" w:rsidRDefault="001C74D7" w:rsidP="00F46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</w:t>
            </w:r>
            <w:r w:rsidR="00AD27EF">
              <w:rPr>
                <w:rFonts w:ascii="Times New Roman" w:hAnsi="Times New Roman" w:cs="Times New Roman"/>
              </w:rPr>
              <w:t xml:space="preserve"> и осмысливание</w:t>
            </w:r>
            <w:r w:rsidR="00AD27EF" w:rsidRPr="00F46B18">
              <w:rPr>
                <w:rFonts w:ascii="Times New Roman" w:hAnsi="Times New Roman" w:cs="Times New Roman"/>
              </w:rPr>
              <w:t xml:space="preserve"> текст</w:t>
            </w:r>
            <w:r>
              <w:rPr>
                <w:rFonts w:ascii="Times New Roman" w:hAnsi="Times New Roman" w:cs="Times New Roman"/>
              </w:rPr>
              <w:t>а задачи, пере формулирование</w:t>
            </w:r>
            <w:r w:rsidR="00AD27EF">
              <w:rPr>
                <w:rFonts w:ascii="Times New Roman" w:hAnsi="Times New Roman" w:cs="Times New Roman"/>
              </w:rPr>
              <w:t xml:space="preserve"> условия, извлечение необходимой информации. Моделирование условия</w:t>
            </w:r>
            <w:r w:rsidR="00AD27EF" w:rsidRPr="00F46B18">
              <w:rPr>
                <w:rFonts w:ascii="Times New Roman" w:hAnsi="Times New Roman" w:cs="Times New Roman"/>
              </w:rPr>
              <w:t xml:space="preserve"> задачи, используя реа</w:t>
            </w:r>
            <w:r w:rsidR="00AD27EF">
              <w:rPr>
                <w:rFonts w:ascii="Times New Roman" w:hAnsi="Times New Roman" w:cs="Times New Roman"/>
              </w:rPr>
              <w:t>льные предметы и рисунки. Решение задач</w:t>
            </w:r>
            <w:r w:rsidR="00AD27EF" w:rsidRPr="00F46B18">
              <w:rPr>
                <w:rFonts w:ascii="Times New Roman" w:hAnsi="Times New Roman" w:cs="Times New Roman"/>
              </w:rPr>
              <w:t xml:space="preserve"> на части и на уравнивание по </w:t>
            </w:r>
            <w:r w:rsidR="00AD27EF">
              <w:rPr>
                <w:rFonts w:ascii="Times New Roman" w:hAnsi="Times New Roman" w:cs="Times New Roman"/>
              </w:rPr>
              <w:t>предложенному плану. Планирование</w:t>
            </w:r>
            <w:r w:rsidR="00AD27EF" w:rsidRPr="00F46B18">
              <w:rPr>
                <w:rFonts w:ascii="Times New Roman" w:hAnsi="Times New Roman" w:cs="Times New Roman"/>
              </w:rPr>
              <w:t xml:space="preserve"> ход</w:t>
            </w:r>
            <w:r w:rsidR="00AD27EF">
              <w:rPr>
                <w:rFonts w:ascii="Times New Roman" w:hAnsi="Times New Roman" w:cs="Times New Roman"/>
              </w:rPr>
              <w:t>а</w:t>
            </w:r>
            <w:r w:rsidR="00AD27EF" w:rsidRPr="00F46B18">
              <w:rPr>
                <w:rFonts w:ascii="Times New Roman" w:hAnsi="Times New Roman" w:cs="Times New Roman"/>
              </w:rPr>
              <w:t xml:space="preserve"> решения задачи ар</w:t>
            </w:r>
            <w:r w:rsidR="00AD27EF">
              <w:rPr>
                <w:rFonts w:ascii="Times New Roman" w:hAnsi="Times New Roman" w:cs="Times New Roman"/>
              </w:rPr>
              <w:t>ифметическим способом. Оценивание полученного</w:t>
            </w:r>
            <w:r w:rsidR="00AD27EF" w:rsidRPr="00F46B18">
              <w:rPr>
                <w:rFonts w:ascii="Times New Roman" w:hAnsi="Times New Roman" w:cs="Times New Roman"/>
              </w:rPr>
              <w:t xml:space="preserve"> ответ</w:t>
            </w:r>
            <w:r w:rsidR="00AD27EF">
              <w:rPr>
                <w:rFonts w:ascii="Times New Roman" w:hAnsi="Times New Roman" w:cs="Times New Roman"/>
              </w:rPr>
              <w:t>а, осуществление самоконтроля</w:t>
            </w:r>
            <w:r w:rsidR="00AD27EF" w:rsidRPr="00F46B18">
              <w:rPr>
                <w:rFonts w:ascii="Times New Roman" w:hAnsi="Times New Roman" w:cs="Times New Roman"/>
              </w:rPr>
              <w:t>, проверяя ответ на</w:t>
            </w:r>
            <w:r w:rsidR="00AD27EF">
              <w:rPr>
                <w:rFonts w:ascii="Times New Roman" w:hAnsi="Times New Roman" w:cs="Times New Roman"/>
              </w:rPr>
              <w:t xml:space="preserve"> соответствие условию. </w:t>
            </w:r>
            <w: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Создание и преобразо</w:t>
            </w:r>
            <w:r w:rsidR="00AD27EF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вание</w:t>
            </w:r>
            <w: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 моделей и схем</w:t>
            </w:r>
            <w:r w:rsidR="00D623DC" w:rsidRPr="00F46B18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 для решени</w:t>
            </w:r>
            <w:r w:rsidR="00AD27EF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я логических задач. использование схем и таблиц. осуществление</w:t>
            </w:r>
            <w:r w:rsidR="00D623DC" w:rsidRPr="00F46B18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 выбор</w:t>
            </w:r>
            <w:r w:rsidR="00AD27EF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а</w:t>
            </w:r>
            <w:r w:rsidR="00D623DC" w:rsidRPr="00F46B18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 наиболее эффективных способов решения задач в зависимости от конкретных условий</w:t>
            </w:r>
          </w:p>
        </w:tc>
      </w:tr>
      <w:tr w:rsidR="001013CF" w:rsidRPr="00CA23F6" w:rsidTr="00C327CB">
        <w:tc>
          <w:tcPr>
            <w:tcW w:w="2303" w:type="dxa"/>
          </w:tcPr>
          <w:p w:rsidR="001013CF" w:rsidRPr="00C327CB" w:rsidRDefault="003D7A40" w:rsidP="00F46B18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327C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Задачи на четность</w:t>
            </w:r>
          </w:p>
        </w:tc>
        <w:tc>
          <w:tcPr>
            <w:tcW w:w="7376" w:type="dxa"/>
          </w:tcPr>
          <w:p w:rsidR="001013CF" w:rsidRPr="00F46B18" w:rsidRDefault="00AD27EF" w:rsidP="00F46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Применение свойств</w:t>
            </w:r>
            <w:r w:rsidR="003D7A40" w:rsidRPr="00F46B18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 делимости для доказательства делимости числовых и буквенных выражений. Делать умозакл</w:t>
            </w:r>
            <w: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ючения и выводы. Аргументирование своей точки зрения, спор. Приведение приме</w:t>
            </w:r>
            <w:r w:rsidR="001C74D7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ов</w:t>
            </w:r>
            <w:r w:rsidR="003D7A40" w:rsidRPr="00F46B18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 использования математических знаний.</w:t>
            </w:r>
            <w:r>
              <w:rPr>
                <w:rFonts w:ascii="Times New Roman" w:hAnsi="Times New Roman" w:cs="Times New Roman"/>
              </w:rPr>
              <w:t xml:space="preserve"> Формулирование свойств</w:t>
            </w:r>
            <w:r w:rsidR="003D7A40" w:rsidRPr="00F46B18">
              <w:rPr>
                <w:rFonts w:ascii="Times New Roman" w:hAnsi="Times New Roman" w:cs="Times New Roman"/>
              </w:rPr>
              <w:t xml:space="preserve"> делимости </w:t>
            </w:r>
            <w:r>
              <w:rPr>
                <w:rFonts w:ascii="Times New Roman" w:hAnsi="Times New Roman" w:cs="Times New Roman"/>
              </w:rPr>
              <w:t>суммы и произведения, доказательство</w:t>
            </w:r>
            <w:r w:rsidR="003D7A40" w:rsidRPr="00F46B18">
              <w:rPr>
                <w:rFonts w:ascii="Times New Roman" w:hAnsi="Times New Roman" w:cs="Times New Roman"/>
              </w:rPr>
              <w:t xml:space="preserve"> утверждения, обращаясь к соответствующ</w:t>
            </w:r>
            <w:r>
              <w:rPr>
                <w:rFonts w:ascii="Times New Roman" w:hAnsi="Times New Roman" w:cs="Times New Roman"/>
              </w:rPr>
              <w:t>им формулировкам. Конструирование математических утверждении</w:t>
            </w:r>
            <w:r w:rsidR="003D7A40" w:rsidRPr="00F46B18">
              <w:rPr>
                <w:rFonts w:ascii="Times New Roman" w:hAnsi="Times New Roman" w:cs="Times New Roman"/>
              </w:rPr>
              <w:t xml:space="preserve"> с помощью связки «если …, то …». </w:t>
            </w:r>
          </w:p>
        </w:tc>
      </w:tr>
      <w:tr w:rsidR="001013CF" w:rsidRPr="00CA23F6" w:rsidTr="00C327CB">
        <w:tc>
          <w:tcPr>
            <w:tcW w:w="2303" w:type="dxa"/>
          </w:tcPr>
          <w:p w:rsidR="001013CF" w:rsidRPr="00C327CB" w:rsidRDefault="003D7A40" w:rsidP="00F46B18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327C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Задачи на делимость чисел</w:t>
            </w:r>
          </w:p>
        </w:tc>
        <w:tc>
          <w:tcPr>
            <w:tcW w:w="7376" w:type="dxa"/>
          </w:tcPr>
          <w:p w:rsidR="001013CF" w:rsidRPr="00F46B18" w:rsidRDefault="00AD27EF" w:rsidP="00F46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Формулирование признаков</w:t>
            </w:r>
            <w:r w:rsidR="003D7A40" w:rsidRPr="00F46B18">
              <w:rPr>
                <w:rFonts w:ascii="Times New Roman" w:hAnsi="Times New Roman" w:cs="Times New Roman"/>
              </w:rPr>
              <w:t xml:space="preserve"> делимости </w:t>
            </w:r>
            <w:r>
              <w:rPr>
                <w:rFonts w:ascii="Times New Roman" w:hAnsi="Times New Roman" w:cs="Times New Roman"/>
              </w:rPr>
              <w:t>на2, на 5, на 3, на 9. Приведение примеров</w:t>
            </w:r>
            <w:r w:rsidR="003D7A40" w:rsidRPr="00F46B18">
              <w:rPr>
                <w:rFonts w:ascii="Times New Roman" w:hAnsi="Times New Roman" w:cs="Times New Roman"/>
              </w:rPr>
              <w:t xml:space="preserve"> чисел, делящихся и не делящихся на какое-либо </w:t>
            </w:r>
            <w:r>
              <w:rPr>
                <w:rFonts w:ascii="Times New Roman" w:hAnsi="Times New Roman" w:cs="Times New Roman"/>
              </w:rPr>
              <w:t>из указанных чисел. Конструирование математических утверждений</w:t>
            </w:r>
            <w:r w:rsidR="003D7A40" w:rsidRPr="00F46B18">
              <w:rPr>
                <w:rFonts w:ascii="Times New Roman" w:hAnsi="Times New Roman" w:cs="Times New Roman"/>
              </w:rPr>
              <w:t xml:space="preserve"> с помощью с</w:t>
            </w:r>
            <w:r>
              <w:rPr>
                <w:rFonts w:ascii="Times New Roman" w:hAnsi="Times New Roman" w:cs="Times New Roman"/>
              </w:rPr>
              <w:t>вязки «если …, то …», объединение двух утверждений</w:t>
            </w:r>
            <w:r w:rsidR="003D7A40" w:rsidRPr="00F46B18">
              <w:rPr>
                <w:rFonts w:ascii="Times New Roman" w:hAnsi="Times New Roman" w:cs="Times New Roman"/>
              </w:rPr>
              <w:t xml:space="preserve"> в одно, используя словосочетание «в том</w:t>
            </w:r>
            <w:r>
              <w:rPr>
                <w:rFonts w:ascii="Times New Roman" w:hAnsi="Times New Roman" w:cs="Times New Roman"/>
              </w:rPr>
              <w:t xml:space="preserve"> и только том случае». Применение признаков делимости. Использование признаков</w:t>
            </w:r>
            <w:r w:rsidR="003D7A40" w:rsidRPr="00F46B18">
              <w:rPr>
                <w:rFonts w:ascii="Times New Roman" w:hAnsi="Times New Roman" w:cs="Times New Roman"/>
              </w:rPr>
              <w:t xml:space="preserve"> дел</w:t>
            </w:r>
            <w:r>
              <w:rPr>
                <w:rFonts w:ascii="Times New Roman" w:hAnsi="Times New Roman" w:cs="Times New Roman"/>
              </w:rPr>
              <w:t>имости в рассуждениях. Объяснение</w:t>
            </w:r>
            <w:r w:rsidR="003D7A40" w:rsidRPr="00F46B18">
              <w:rPr>
                <w:rFonts w:ascii="Times New Roman" w:hAnsi="Times New Roman" w:cs="Times New Roman"/>
              </w:rPr>
              <w:t>, верно или неверно утверждение.</w:t>
            </w:r>
          </w:p>
        </w:tc>
      </w:tr>
      <w:tr w:rsidR="001013CF" w:rsidRPr="00CA23F6" w:rsidTr="00C327CB">
        <w:tc>
          <w:tcPr>
            <w:tcW w:w="2303" w:type="dxa"/>
          </w:tcPr>
          <w:p w:rsidR="001013CF" w:rsidRPr="00C327CB" w:rsidRDefault="00CE64E4" w:rsidP="00F46B18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327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Геометрия в пространстве</w:t>
            </w:r>
          </w:p>
        </w:tc>
        <w:tc>
          <w:tcPr>
            <w:tcW w:w="7376" w:type="dxa"/>
          </w:tcPr>
          <w:p w:rsidR="001013CF" w:rsidRPr="00F46B18" w:rsidRDefault="00AD27EF" w:rsidP="001C74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Распознавание</w:t>
            </w:r>
            <w:r w:rsidR="00CE64E4" w:rsidRPr="00F46B18">
              <w:rPr>
                <w:rFonts w:ascii="Times New Roman" w:hAnsi="Times New Roman" w:cs="Times New Roman"/>
              </w:rPr>
              <w:t xml:space="preserve"> на чертежах, рисунках, в окружающем мире многогра</w:t>
            </w:r>
            <w:r>
              <w:rPr>
                <w:rFonts w:ascii="Times New Roman" w:hAnsi="Times New Roman" w:cs="Times New Roman"/>
              </w:rPr>
              <w:t>нники. Выделение видимых и невидимых граней, ребер. Изображение</w:t>
            </w:r>
            <w:r w:rsidR="00CE64E4" w:rsidRPr="00F46B18">
              <w:rPr>
                <w:rFonts w:ascii="Times New Roman" w:hAnsi="Times New Roman" w:cs="Times New Roman"/>
              </w:rPr>
              <w:t xml:space="preserve"> их н</w:t>
            </w:r>
            <w:r>
              <w:rPr>
                <w:rFonts w:ascii="Times New Roman" w:hAnsi="Times New Roman" w:cs="Times New Roman"/>
              </w:rPr>
              <w:t>а клетчатой бумаге, моделирование</w:t>
            </w:r>
            <w:r w:rsidR="00CE64E4" w:rsidRPr="00F46B18">
              <w:rPr>
                <w:rFonts w:ascii="Times New Roman" w:hAnsi="Times New Roman" w:cs="Times New Roman"/>
              </w:rPr>
              <w:t>, используя бумагу, пластилин,</w:t>
            </w:r>
            <w:r>
              <w:rPr>
                <w:rFonts w:ascii="Times New Roman" w:hAnsi="Times New Roman" w:cs="Times New Roman"/>
              </w:rPr>
              <w:t xml:space="preserve"> проволоку и др. Характеристика взаимного расположения и числа</w:t>
            </w:r>
            <w:r w:rsidR="00CE64E4" w:rsidRPr="00F46B18">
              <w:rPr>
                <w:rFonts w:ascii="Times New Roman" w:hAnsi="Times New Roman" w:cs="Times New Roman"/>
              </w:rPr>
              <w:t xml:space="preserve"> элементов многограннико</w:t>
            </w:r>
            <w:r>
              <w:rPr>
                <w:rFonts w:ascii="Times New Roman" w:hAnsi="Times New Roman" w:cs="Times New Roman"/>
              </w:rPr>
              <w:t>в по их изображению. Исследование</w:t>
            </w:r>
            <w:r w:rsidR="00CE64E4" w:rsidRPr="00F46B18">
              <w:rPr>
                <w:rFonts w:ascii="Times New Roman" w:hAnsi="Times New Roman" w:cs="Times New Roman"/>
              </w:rPr>
              <w:t xml:space="preserve"> многогранн</w:t>
            </w:r>
            <w:r>
              <w:rPr>
                <w:rFonts w:ascii="Times New Roman" w:hAnsi="Times New Roman" w:cs="Times New Roman"/>
              </w:rPr>
              <w:t>иков</w:t>
            </w:r>
            <w:r w:rsidR="00CE64E4" w:rsidRPr="00F46B18">
              <w:rPr>
                <w:rFonts w:ascii="Times New Roman" w:hAnsi="Times New Roman" w:cs="Times New Roman"/>
              </w:rPr>
              <w:t>, используя эксперимент, наблюдение, измере</w:t>
            </w:r>
            <w:r>
              <w:rPr>
                <w:rFonts w:ascii="Times New Roman" w:hAnsi="Times New Roman" w:cs="Times New Roman"/>
              </w:rPr>
              <w:t>ние, моделирование. Использование компьютерного моделирования</w:t>
            </w:r>
            <w:r w:rsidR="00CE64E4" w:rsidRPr="00F46B18">
              <w:rPr>
                <w:rFonts w:ascii="Times New Roman" w:hAnsi="Times New Roman" w:cs="Times New Roman"/>
              </w:rPr>
              <w:t xml:space="preserve"> и эксперимент</w:t>
            </w:r>
            <w:r>
              <w:rPr>
                <w:rFonts w:ascii="Times New Roman" w:hAnsi="Times New Roman" w:cs="Times New Roman"/>
              </w:rPr>
              <w:t>а</w:t>
            </w:r>
            <w:r w:rsidR="00CE64E4" w:rsidRPr="00F46B18">
              <w:rPr>
                <w:rFonts w:ascii="Times New Roman" w:hAnsi="Times New Roman" w:cs="Times New Roman"/>
              </w:rPr>
              <w:t xml:space="preserve"> для изучения свойств пр</w:t>
            </w:r>
            <w:r>
              <w:rPr>
                <w:rFonts w:ascii="Times New Roman" w:hAnsi="Times New Roman" w:cs="Times New Roman"/>
              </w:rPr>
              <w:t>остранственных тел. Распознавание</w:t>
            </w:r>
            <w:r w:rsidR="00CE64E4" w:rsidRPr="00F46B18">
              <w:rPr>
                <w:rFonts w:ascii="Times New Roman" w:hAnsi="Times New Roman" w:cs="Times New Roman"/>
              </w:rPr>
              <w:t xml:space="preserve"> развертки куба, парал</w:t>
            </w:r>
            <w:r>
              <w:rPr>
                <w:rFonts w:ascii="Times New Roman" w:hAnsi="Times New Roman" w:cs="Times New Roman"/>
              </w:rPr>
              <w:t>лелепипеда, пирамиды. Изображение</w:t>
            </w:r>
            <w:r w:rsidR="00CE64E4" w:rsidRPr="00F46B18">
              <w:rPr>
                <w:rFonts w:ascii="Times New Roman" w:hAnsi="Times New Roman" w:cs="Times New Roman"/>
              </w:rPr>
              <w:t xml:space="preserve"> развертки куба на клетчато</w:t>
            </w:r>
            <w:r>
              <w:rPr>
                <w:rFonts w:ascii="Times New Roman" w:hAnsi="Times New Roman" w:cs="Times New Roman"/>
              </w:rPr>
              <w:t>й бумаге. Моделирование</w:t>
            </w:r>
            <w:r w:rsidR="00CE64E4" w:rsidRPr="00F46B18">
              <w:rPr>
                <w:rFonts w:ascii="Times New Roman" w:hAnsi="Times New Roman" w:cs="Times New Roman"/>
              </w:rPr>
              <w:t xml:space="preserve"> параллелепипед</w:t>
            </w:r>
            <w:r>
              <w:rPr>
                <w:rFonts w:ascii="Times New Roman" w:hAnsi="Times New Roman" w:cs="Times New Roman"/>
              </w:rPr>
              <w:t>а, пирамиды из разверток. Исследование развертки куба, особенностей</w:t>
            </w:r>
            <w:r w:rsidR="00CE64E4" w:rsidRPr="00F46B18">
              <w:rPr>
                <w:rFonts w:ascii="Times New Roman" w:hAnsi="Times New Roman" w:cs="Times New Roman"/>
              </w:rPr>
              <w:t xml:space="preserve"> расположения отдельных ее частей, используя эксперимент, наблюдение, измере</w:t>
            </w:r>
            <w:r w:rsidR="001C74D7">
              <w:rPr>
                <w:rFonts w:ascii="Times New Roman" w:hAnsi="Times New Roman" w:cs="Times New Roman"/>
              </w:rPr>
              <w:t xml:space="preserve">ние, моделирование. </w:t>
            </w:r>
          </w:p>
        </w:tc>
      </w:tr>
      <w:tr w:rsidR="001013CF" w:rsidRPr="00CA23F6" w:rsidTr="00C327CB">
        <w:tc>
          <w:tcPr>
            <w:tcW w:w="2303" w:type="dxa"/>
          </w:tcPr>
          <w:p w:rsidR="001013CF" w:rsidRPr="00C327CB" w:rsidRDefault="00CE64E4" w:rsidP="00F46B18">
            <w:pPr>
              <w:pStyle w:val="ab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327C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Текстовые задачи</w:t>
            </w:r>
          </w:p>
        </w:tc>
        <w:tc>
          <w:tcPr>
            <w:tcW w:w="7376" w:type="dxa"/>
          </w:tcPr>
          <w:p w:rsidR="008E187D" w:rsidRPr="00F46B18" w:rsidRDefault="001C74D7" w:rsidP="00F46B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осмысливание</w:t>
            </w:r>
            <w:r w:rsidRPr="00F46B18">
              <w:rPr>
                <w:rFonts w:ascii="Times New Roman" w:hAnsi="Times New Roman" w:cs="Times New Roman"/>
              </w:rPr>
              <w:t xml:space="preserve"> текст</w:t>
            </w:r>
            <w:r>
              <w:rPr>
                <w:rFonts w:ascii="Times New Roman" w:hAnsi="Times New Roman" w:cs="Times New Roman"/>
              </w:rPr>
              <w:t>а задачи, пере формулирование условия, извлечение необходимой информации. Моделирование условия</w:t>
            </w:r>
            <w:r w:rsidRPr="00F46B18">
              <w:rPr>
                <w:rFonts w:ascii="Times New Roman" w:hAnsi="Times New Roman" w:cs="Times New Roman"/>
              </w:rPr>
              <w:t xml:space="preserve"> задачи, используя реа</w:t>
            </w:r>
            <w:r>
              <w:rPr>
                <w:rFonts w:ascii="Times New Roman" w:hAnsi="Times New Roman" w:cs="Times New Roman"/>
              </w:rPr>
              <w:t>льные предметы и рисунки. Решение задач</w:t>
            </w:r>
            <w:r w:rsidRPr="00F46B18">
              <w:rPr>
                <w:rFonts w:ascii="Times New Roman" w:hAnsi="Times New Roman" w:cs="Times New Roman"/>
              </w:rPr>
              <w:t xml:space="preserve"> на части и на уравнивание по </w:t>
            </w:r>
            <w:r>
              <w:rPr>
                <w:rFonts w:ascii="Times New Roman" w:hAnsi="Times New Roman" w:cs="Times New Roman"/>
              </w:rPr>
              <w:t>предложенному плану. Планирование</w:t>
            </w:r>
            <w:r w:rsidRPr="00F46B18">
              <w:rPr>
                <w:rFonts w:ascii="Times New Roman" w:hAnsi="Times New Roman" w:cs="Times New Roman"/>
              </w:rPr>
              <w:t xml:space="preserve"> ход</w:t>
            </w:r>
            <w:r>
              <w:rPr>
                <w:rFonts w:ascii="Times New Roman" w:hAnsi="Times New Roman" w:cs="Times New Roman"/>
              </w:rPr>
              <w:t>а</w:t>
            </w:r>
            <w:r w:rsidRPr="00F46B18">
              <w:rPr>
                <w:rFonts w:ascii="Times New Roman" w:hAnsi="Times New Roman" w:cs="Times New Roman"/>
              </w:rPr>
              <w:t xml:space="preserve"> решения задачи ар</w:t>
            </w:r>
            <w:r>
              <w:rPr>
                <w:rFonts w:ascii="Times New Roman" w:hAnsi="Times New Roman" w:cs="Times New Roman"/>
              </w:rPr>
              <w:t>ифметическим способом. Оценивание полученного</w:t>
            </w:r>
            <w:r w:rsidRPr="00F46B18">
              <w:rPr>
                <w:rFonts w:ascii="Times New Roman" w:hAnsi="Times New Roman" w:cs="Times New Roman"/>
              </w:rPr>
              <w:t xml:space="preserve"> ответ</w:t>
            </w:r>
            <w:r>
              <w:rPr>
                <w:rFonts w:ascii="Times New Roman" w:hAnsi="Times New Roman" w:cs="Times New Roman"/>
              </w:rPr>
              <w:t>а, осуществление самоконтроля</w:t>
            </w:r>
            <w:r w:rsidRPr="00F46B18">
              <w:rPr>
                <w:rFonts w:ascii="Times New Roman" w:hAnsi="Times New Roman" w:cs="Times New Roman"/>
              </w:rPr>
              <w:t>, проверяя ответ на</w:t>
            </w:r>
            <w:r>
              <w:rPr>
                <w:rFonts w:ascii="Times New Roman" w:hAnsi="Times New Roman" w:cs="Times New Roman"/>
              </w:rPr>
              <w:t xml:space="preserve"> соответствие условию. Применение новых способов</w:t>
            </w:r>
            <w:r w:rsidRPr="00F46B18">
              <w:rPr>
                <w:rFonts w:ascii="Times New Roman" w:hAnsi="Times New Roman" w:cs="Times New Roman"/>
              </w:rPr>
              <w:t xml:space="preserve"> рассуждения к решению задач, отражающих жизненные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Решение задач различных видов, применяя</w:t>
            </w:r>
            <w:r w:rsidR="008E187D" w:rsidRPr="00F46B18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 для этого разные способы.</w:t>
            </w:r>
          </w:p>
        </w:tc>
      </w:tr>
      <w:tr w:rsidR="00CA23F6" w:rsidRPr="00CA23F6" w:rsidTr="00C327CB">
        <w:tc>
          <w:tcPr>
            <w:tcW w:w="2303" w:type="dxa"/>
          </w:tcPr>
          <w:p w:rsidR="00CA23F6" w:rsidRPr="00C327CB" w:rsidRDefault="008E187D" w:rsidP="00F46B18">
            <w:pPr>
              <w:pStyle w:val="ab"/>
              <w:numPr>
                <w:ilvl w:val="0"/>
                <w:numId w:val="4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27C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Задачи на переливание.</w:t>
            </w:r>
          </w:p>
        </w:tc>
        <w:tc>
          <w:tcPr>
            <w:tcW w:w="7376" w:type="dxa"/>
          </w:tcPr>
          <w:p w:rsidR="00CA23F6" w:rsidRPr="00CA23F6" w:rsidRDefault="001C74D7" w:rsidP="00F46B1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и осмысливание</w:t>
            </w:r>
            <w:r w:rsidRPr="00F46B18">
              <w:rPr>
                <w:rFonts w:ascii="Times New Roman" w:hAnsi="Times New Roman" w:cs="Times New Roman"/>
              </w:rPr>
              <w:t xml:space="preserve"> текст</w:t>
            </w:r>
            <w:r>
              <w:rPr>
                <w:rFonts w:ascii="Times New Roman" w:hAnsi="Times New Roman" w:cs="Times New Roman"/>
              </w:rPr>
              <w:t>а задачи, пере формулировка условия, извлечение необходимой информации. Моделирование условия</w:t>
            </w:r>
            <w:r w:rsidRPr="00F46B18">
              <w:rPr>
                <w:rFonts w:ascii="Times New Roman" w:hAnsi="Times New Roman" w:cs="Times New Roman"/>
              </w:rPr>
              <w:t xml:space="preserve"> задачи, используя реа</w:t>
            </w:r>
            <w:r>
              <w:rPr>
                <w:rFonts w:ascii="Times New Roman" w:hAnsi="Times New Roman" w:cs="Times New Roman"/>
              </w:rPr>
              <w:t>льные предметы и рисунки. Решение задач</w:t>
            </w:r>
            <w:r w:rsidRPr="00F46B18">
              <w:rPr>
                <w:rFonts w:ascii="Times New Roman" w:hAnsi="Times New Roman" w:cs="Times New Roman"/>
              </w:rPr>
              <w:t xml:space="preserve"> на части и на уравнивание по </w:t>
            </w:r>
            <w:r>
              <w:rPr>
                <w:rFonts w:ascii="Times New Roman" w:hAnsi="Times New Roman" w:cs="Times New Roman"/>
              </w:rPr>
              <w:t>предложенному плану. Планирование</w:t>
            </w:r>
            <w:r w:rsidRPr="00F46B18">
              <w:rPr>
                <w:rFonts w:ascii="Times New Roman" w:hAnsi="Times New Roman" w:cs="Times New Roman"/>
              </w:rPr>
              <w:t xml:space="preserve"> ход</w:t>
            </w:r>
            <w:r>
              <w:rPr>
                <w:rFonts w:ascii="Times New Roman" w:hAnsi="Times New Roman" w:cs="Times New Roman"/>
              </w:rPr>
              <w:t>а</w:t>
            </w:r>
            <w:r w:rsidRPr="00F46B18">
              <w:rPr>
                <w:rFonts w:ascii="Times New Roman" w:hAnsi="Times New Roman" w:cs="Times New Roman"/>
              </w:rPr>
              <w:t xml:space="preserve"> решения задачи ар</w:t>
            </w:r>
            <w:r>
              <w:rPr>
                <w:rFonts w:ascii="Times New Roman" w:hAnsi="Times New Roman" w:cs="Times New Roman"/>
              </w:rPr>
              <w:t>ифметическим способом. Оценивание полученного</w:t>
            </w:r>
            <w:r w:rsidRPr="00F46B18">
              <w:rPr>
                <w:rFonts w:ascii="Times New Roman" w:hAnsi="Times New Roman" w:cs="Times New Roman"/>
              </w:rPr>
              <w:t xml:space="preserve"> ответ</w:t>
            </w:r>
            <w:r>
              <w:rPr>
                <w:rFonts w:ascii="Times New Roman" w:hAnsi="Times New Roman" w:cs="Times New Roman"/>
              </w:rPr>
              <w:t>а, осуществление самоконтроля</w:t>
            </w:r>
            <w:r w:rsidRPr="00F46B18">
              <w:rPr>
                <w:rFonts w:ascii="Times New Roman" w:hAnsi="Times New Roman" w:cs="Times New Roman"/>
              </w:rPr>
              <w:t>, проверяя ответ на</w:t>
            </w:r>
            <w:r>
              <w:rPr>
                <w:rFonts w:ascii="Times New Roman" w:hAnsi="Times New Roman" w:cs="Times New Roman"/>
              </w:rPr>
              <w:t xml:space="preserve"> соответствие условию. Применение новых способов</w:t>
            </w:r>
            <w:r w:rsidRPr="00F46B18">
              <w:rPr>
                <w:rFonts w:ascii="Times New Roman" w:hAnsi="Times New Roman" w:cs="Times New Roman"/>
              </w:rPr>
              <w:t xml:space="preserve"> рассуждения к решению задач, отражающих жизненные ситуации.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>Решение задач различных видов, применяя</w:t>
            </w:r>
            <w:r w:rsidRPr="00F46B18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 для этого разные способы.</w:t>
            </w:r>
            <w:r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 Составление схем и математических моделей</w:t>
            </w:r>
            <w:r w:rsidR="0042451D" w:rsidRPr="00F46B18">
              <w:rPr>
                <w:rFonts w:ascii="Times New Roman" w:hAnsi="Times New Roman" w:cs="Times New Roman"/>
                <w:iCs/>
                <w:color w:val="000000"/>
                <w:shd w:val="clear" w:color="auto" w:fill="FFFFFF"/>
              </w:rPr>
              <w:t xml:space="preserve"> при решении задач</w:t>
            </w:r>
          </w:p>
        </w:tc>
      </w:tr>
    </w:tbl>
    <w:p w:rsidR="00CA23F6" w:rsidRDefault="00CA23F6" w:rsidP="00F46B18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46B18" w:rsidRDefault="00F46B18" w:rsidP="00F46B18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0C0436" w:rsidRDefault="000C0436" w:rsidP="00200B0C">
      <w:pPr>
        <w:pStyle w:val="a3"/>
        <w:spacing w:before="0" w:beforeAutospacing="0" w:after="0" w:afterAutospacing="0"/>
        <w:ind w:left="720"/>
        <w:jc w:val="center"/>
        <w:rPr>
          <w:b/>
          <w:color w:val="00000A"/>
          <w:sz w:val="28"/>
          <w:szCs w:val="28"/>
        </w:rPr>
      </w:pPr>
    </w:p>
    <w:p w:rsidR="000C0436" w:rsidRDefault="000C0436" w:rsidP="00200B0C">
      <w:pPr>
        <w:pStyle w:val="a3"/>
        <w:spacing w:before="0" w:beforeAutospacing="0" w:after="0" w:afterAutospacing="0"/>
        <w:ind w:left="720"/>
        <w:jc w:val="center"/>
        <w:rPr>
          <w:b/>
          <w:color w:val="00000A"/>
          <w:sz w:val="28"/>
          <w:szCs w:val="28"/>
        </w:rPr>
      </w:pPr>
    </w:p>
    <w:p w:rsidR="000C0436" w:rsidRDefault="000C0436" w:rsidP="00200B0C">
      <w:pPr>
        <w:pStyle w:val="a3"/>
        <w:spacing w:before="0" w:beforeAutospacing="0" w:after="0" w:afterAutospacing="0"/>
        <w:ind w:left="720"/>
        <w:jc w:val="center"/>
        <w:rPr>
          <w:b/>
          <w:color w:val="00000A"/>
          <w:sz w:val="28"/>
          <w:szCs w:val="28"/>
        </w:rPr>
      </w:pPr>
    </w:p>
    <w:p w:rsidR="000C0436" w:rsidRDefault="000C0436" w:rsidP="00200B0C">
      <w:pPr>
        <w:pStyle w:val="a3"/>
        <w:spacing w:before="0" w:beforeAutospacing="0" w:after="0" w:afterAutospacing="0"/>
        <w:ind w:left="720"/>
        <w:jc w:val="center"/>
        <w:rPr>
          <w:b/>
          <w:color w:val="00000A"/>
          <w:sz w:val="28"/>
          <w:szCs w:val="28"/>
        </w:rPr>
      </w:pPr>
    </w:p>
    <w:p w:rsidR="00F46B18" w:rsidRPr="001C74D7" w:rsidRDefault="00200B0C" w:rsidP="001C74D7">
      <w:pPr>
        <w:pStyle w:val="a3"/>
        <w:spacing w:after="0" w:afterAutospacing="0"/>
        <w:ind w:left="720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0F31B4">
        <w:rPr>
          <w:b/>
          <w:color w:val="00000A"/>
          <w:sz w:val="28"/>
          <w:szCs w:val="28"/>
        </w:rPr>
        <w:lastRenderedPageBreak/>
        <w:t>Кален</w:t>
      </w:r>
      <w:r>
        <w:rPr>
          <w:b/>
          <w:color w:val="00000A"/>
          <w:sz w:val="28"/>
          <w:szCs w:val="28"/>
        </w:rPr>
        <w:t>дарно-тематическое планирование</w:t>
      </w:r>
    </w:p>
    <w:tbl>
      <w:tblPr>
        <w:tblStyle w:val="a4"/>
        <w:tblpPr w:leftFromText="180" w:rightFromText="180" w:vertAnchor="text" w:horzAnchor="page" w:tblpX="1111" w:tblpY="773"/>
        <w:tblW w:w="10910" w:type="dxa"/>
        <w:tblLook w:val="04A0" w:firstRow="1" w:lastRow="0" w:firstColumn="1" w:lastColumn="0" w:noHBand="0" w:noVBand="1"/>
      </w:tblPr>
      <w:tblGrid>
        <w:gridCol w:w="769"/>
        <w:gridCol w:w="8157"/>
        <w:gridCol w:w="1134"/>
        <w:gridCol w:w="850"/>
      </w:tblGrid>
      <w:tr w:rsidR="00F46B18" w:rsidRPr="00C327CB" w:rsidTr="003374C5">
        <w:tc>
          <w:tcPr>
            <w:tcW w:w="769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27CB">
              <w:rPr>
                <w:color w:val="000000"/>
              </w:rPr>
              <w:t>№п/п</w:t>
            </w:r>
          </w:p>
        </w:tc>
        <w:tc>
          <w:tcPr>
            <w:tcW w:w="8157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327CB">
              <w:rPr>
                <w:color w:val="000000"/>
              </w:rPr>
              <w:t>Тема занятия</w:t>
            </w:r>
          </w:p>
        </w:tc>
        <w:tc>
          <w:tcPr>
            <w:tcW w:w="1984" w:type="dxa"/>
            <w:gridSpan w:val="2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327CB">
              <w:rPr>
                <w:color w:val="000000"/>
              </w:rPr>
              <w:t>Дата</w:t>
            </w:r>
            <w:r>
              <w:rPr>
                <w:color w:val="000000"/>
              </w:rPr>
              <w:t xml:space="preserve"> проведения</w:t>
            </w:r>
          </w:p>
        </w:tc>
      </w:tr>
      <w:tr w:rsidR="00F46B18" w:rsidRPr="00C327CB" w:rsidTr="00F46B18">
        <w:tc>
          <w:tcPr>
            <w:tcW w:w="10060" w:type="dxa"/>
            <w:gridSpan w:val="3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327CB">
              <w:rPr>
                <w:color w:val="000000"/>
              </w:rPr>
              <w:t>Числовые задачи. 4 часа</w:t>
            </w:r>
            <w:r>
              <w:rPr>
                <w:color w:val="000000"/>
              </w:rPr>
              <w:t xml:space="preserve">                                                                                                           план</w:t>
            </w:r>
          </w:p>
        </w:tc>
        <w:tc>
          <w:tcPr>
            <w:tcW w:w="850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факт</w:t>
            </w:r>
          </w:p>
        </w:tc>
      </w:tr>
      <w:tr w:rsidR="00F46B18" w:rsidRPr="00C327CB" w:rsidTr="00F46B18">
        <w:tc>
          <w:tcPr>
            <w:tcW w:w="769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27CB">
              <w:rPr>
                <w:color w:val="000000"/>
              </w:rPr>
              <w:t>1</w:t>
            </w:r>
          </w:p>
        </w:tc>
        <w:tc>
          <w:tcPr>
            <w:tcW w:w="8157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327CB">
              <w:rPr>
                <w:color w:val="000000"/>
                <w:shd w:val="clear" w:color="auto" w:fill="FFFFFF"/>
              </w:rPr>
              <w:t>Занимательная арифметика. История развития начальной математики</w:t>
            </w:r>
          </w:p>
        </w:tc>
        <w:tc>
          <w:tcPr>
            <w:tcW w:w="1134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46B18" w:rsidRPr="00C327CB" w:rsidTr="00F46B18">
        <w:tc>
          <w:tcPr>
            <w:tcW w:w="769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27CB">
              <w:rPr>
                <w:color w:val="000000"/>
              </w:rPr>
              <w:t>2</w:t>
            </w:r>
          </w:p>
        </w:tc>
        <w:tc>
          <w:tcPr>
            <w:tcW w:w="8157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327CB">
              <w:rPr>
                <w:color w:val="000000"/>
                <w:shd w:val="clear" w:color="auto" w:fill="FFFFFF"/>
              </w:rPr>
              <w:t>Задачи на целое и его части</w:t>
            </w:r>
          </w:p>
        </w:tc>
        <w:tc>
          <w:tcPr>
            <w:tcW w:w="1134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46B18" w:rsidRPr="00C327CB" w:rsidTr="00F46B18">
        <w:tc>
          <w:tcPr>
            <w:tcW w:w="769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27CB">
              <w:rPr>
                <w:color w:val="000000"/>
              </w:rPr>
              <w:t>3</w:t>
            </w:r>
          </w:p>
        </w:tc>
        <w:tc>
          <w:tcPr>
            <w:tcW w:w="8157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327CB">
              <w:rPr>
                <w:color w:val="000000"/>
                <w:shd w:val="clear" w:color="auto" w:fill="FFFFFF"/>
              </w:rPr>
              <w:t xml:space="preserve">Задачи про цифры. </w:t>
            </w:r>
          </w:p>
        </w:tc>
        <w:tc>
          <w:tcPr>
            <w:tcW w:w="1134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46B18" w:rsidRPr="00C327CB" w:rsidTr="00F46B18">
        <w:tc>
          <w:tcPr>
            <w:tcW w:w="769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27CB">
              <w:rPr>
                <w:color w:val="000000"/>
              </w:rPr>
              <w:t>4</w:t>
            </w:r>
          </w:p>
        </w:tc>
        <w:tc>
          <w:tcPr>
            <w:tcW w:w="8157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327CB">
              <w:rPr>
                <w:color w:val="000000"/>
                <w:shd w:val="clear" w:color="auto" w:fill="FFFFFF"/>
              </w:rPr>
              <w:t>Задачи типа: «Что больше?» , «Сколько же?».</w:t>
            </w:r>
          </w:p>
        </w:tc>
        <w:tc>
          <w:tcPr>
            <w:tcW w:w="1134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46B18" w:rsidRPr="00C327CB" w:rsidTr="00F46B18">
        <w:tc>
          <w:tcPr>
            <w:tcW w:w="10060" w:type="dxa"/>
            <w:gridSpan w:val="3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327CB">
              <w:rPr>
                <w:bCs/>
                <w:color w:val="000000"/>
                <w:shd w:val="clear" w:color="auto" w:fill="FFFFFF"/>
              </w:rPr>
              <w:t>Логические задачи. 7 часов.</w:t>
            </w:r>
          </w:p>
        </w:tc>
        <w:tc>
          <w:tcPr>
            <w:tcW w:w="850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F46B18" w:rsidRPr="00C327CB" w:rsidTr="00F46B18">
        <w:tc>
          <w:tcPr>
            <w:tcW w:w="769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27CB">
              <w:rPr>
                <w:color w:val="000000"/>
              </w:rPr>
              <w:t>5</w:t>
            </w:r>
          </w:p>
        </w:tc>
        <w:tc>
          <w:tcPr>
            <w:tcW w:w="8157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327CB">
              <w:rPr>
                <w:iCs/>
                <w:color w:val="000000"/>
                <w:shd w:val="clear" w:color="auto" w:fill="FFFFFF"/>
              </w:rPr>
              <w:t>Способы оформления решений логических задач</w:t>
            </w:r>
          </w:p>
        </w:tc>
        <w:tc>
          <w:tcPr>
            <w:tcW w:w="1134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46B18" w:rsidRPr="00C327CB" w:rsidTr="00F46B18">
        <w:tc>
          <w:tcPr>
            <w:tcW w:w="769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27CB">
              <w:rPr>
                <w:color w:val="000000"/>
              </w:rPr>
              <w:t>6</w:t>
            </w:r>
          </w:p>
        </w:tc>
        <w:tc>
          <w:tcPr>
            <w:tcW w:w="8157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327CB">
              <w:rPr>
                <w:iCs/>
                <w:color w:val="000000"/>
                <w:shd w:val="clear" w:color="auto" w:fill="FFFFFF"/>
              </w:rPr>
              <w:t>Задачи на верные и неверные утверждения</w:t>
            </w:r>
          </w:p>
        </w:tc>
        <w:tc>
          <w:tcPr>
            <w:tcW w:w="1134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46B18" w:rsidRPr="00C327CB" w:rsidTr="00F46B18">
        <w:tc>
          <w:tcPr>
            <w:tcW w:w="769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27CB">
              <w:rPr>
                <w:color w:val="000000"/>
              </w:rPr>
              <w:t>7</w:t>
            </w:r>
          </w:p>
        </w:tc>
        <w:tc>
          <w:tcPr>
            <w:tcW w:w="8157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327CB">
              <w:rPr>
                <w:iCs/>
                <w:color w:val="000000"/>
                <w:shd w:val="clear" w:color="auto" w:fill="FFFFFF"/>
              </w:rPr>
              <w:t>Графы и их помощь для решения задач.</w:t>
            </w:r>
          </w:p>
        </w:tc>
        <w:tc>
          <w:tcPr>
            <w:tcW w:w="1134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46B18" w:rsidRPr="00C327CB" w:rsidTr="00F46B18">
        <w:tc>
          <w:tcPr>
            <w:tcW w:w="769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27CB">
              <w:rPr>
                <w:color w:val="000000"/>
              </w:rPr>
              <w:t>8</w:t>
            </w:r>
          </w:p>
        </w:tc>
        <w:tc>
          <w:tcPr>
            <w:tcW w:w="8157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327CB">
              <w:rPr>
                <w:iCs/>
                <w:color w:val="000000"/>
                <w:shd w:val="clear" w:color="auto" w:fill="FFFFFF"/>
              </w:rPr>
              <w:t>Метод упорядоченного перебора</w:t>
            </w:r>
          </w:p>
        </w:tc>
        <w:tc>
          <w:tcPr>
            <w:tcW w:w="1134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46B18" w:rsidRPr="00C327CB" w:rsidTr="00F46B18">
        <w:tc>
          <w:tcPr>
            <w:tcW w:w="769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27CB">
              <w:rPr>
                <w:color w:val="000000"/>
              </w:rPr>
              <w:t>9</w:t>
            </w:r>
          </w:p>
        </w:tc>
        <w:tc>
          <w:tcPr>
            <w:tcW w:w="8157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327CB">
              <w:rPr>
                <w:color w:val="000000"/>
                <w:shd w:val="clear" w:color="auto" w:fill="FFFFFF"/>
              </w:rPr>
              <w:t>Круги Эйлера.</w:t>
            </w:r>
          </w:p>
        </w:tc>
        <w:tc>
          <w:tcPr>
            <w:tcW w:w="1134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46B18" w:rsidRPr="00C327CB" w:rsidTr="00F46B18">
        <w:tc>
          <w:tcPr>
            <w:tcW w:w="769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27CB">
              <w:rPr>
                <w:color w:val="000000"/>
              </w:rPr>
              <w:t>10</w:t>
            </w:r>
          </w:p>
        </w:tc>
        <w:tc>
          <w:tcPr>
            <w:tcW w:w="8157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327CB">
              <w:rPr>
                <w:iCs/>
                <w:color w:val="000000"/>
                <w:shd w:val="clear" w:color="auto" w:fill="FFFFFF"/>
              </w:rPr>
              <w:t>Различные логические задачи.</w:t>
            </w:r>
          </w:p>
        </w:tc>
        <w:tc>
          <w:tcPr>
            <w:tcW w:w="1134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46B18" w:rsidRPr="00C327CB" w:rsidTr="00F46B18">
        <w:tc>
          <w:tcPr>
            <w:tcW w:w="769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27CB">
              <w:rPr>
                <w:color w:val="000000"/>
              </w:rPr>
              <w:t>11</w:t>
            </w:r>
          </w:p>
        </w:tc>
        <w:tc>
          <w:tcPr>
            <w:tcW w:w="8157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327CB">
              <w:rPr>
                <w:color w:val="000000"/>
                <w:shd w:val="clear" w:color="auto" w:fill="FFFFFF"/>
              </w:rPr>
              <w:t>Решение логических задач.</w:t>
            </w:r>
          </w:p>
        </w:tc>
        <w:tc>
          <w:tcPr>
            <w:tcW w:w="1134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46B18" w:rsidRPr="00C327CB" w:rsidTr="00F46B18">
        <w:tc>
          <w:tcPr>
            <w:tcW w:w="10060" w:type="dxa"/>
            <w:gridSpan w:val="3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327CB">
              <w:rPr>
                <w:bCs/>
                <w:iCs/>
                <w:color w:val="000000"/>
                <w:shd w:val="clear" w:color="auto" w:fill="FFFFFF"/>
              </w:rPr>
              <w:t>Задачи на четность. 4 часа</w:t>
            </w:r>
          </w:p>
        </w:tc>
        <w:tc>
          <w:tcPr>
            <w:tcW w:w="850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hd w:val="clear" w:color="auto" w:fill="FFFFFF"/>
              </w:rPr>
            </w:pPr>
          </w:p>
        </w:tc>
      </w:tr>
      <w:tr w:rsidR="00F46B18" w:rsidRPr="00C327CB" w:rsidTr="00F46B18">
        <w:tc>
          <w:tcPr>
            <w:tcW w:w="769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27CB">
              <w:rPr>
                <w:color w:val="000000"/>
              </w:rPr>
              <w:t>12</w:t>
            </w:r>
          </w:p>
        </w:tc>
        <w:tc>
          <w:tcPr>
            <w:tcW w:w="8157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327CB">
              <w:rPr>
                <w:iCs/>
                <w:color w:val="000000"/>
                <w:shd w:val="clear" w:color="auto" w:fill="FFFFFF"/>
              </w:rPr>
              <w:t>Задачи на свойства делимости чисел</w:t>
            </w:r>
          </w:p>
        </w:tc>
        <w:tc>
          <w:tcPr>
            <w:tcW w:w="1134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46B18" w:rsidRPr="00C327CB" w:rsidTr="00F46B18">
        <w:tc>
          <w:tcPr>
            <w:tcW w:w="769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27CB">
              <w:rPr>
                <w:color w:val="000000"/>
              </w:rPr>
              <w:t>13</w:t>
            </w:r>
          </w:p>
        </w:tc>
        <w:tc>
          <w:tcPr>
            <w:tcW w:w="8157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327CB">
              <w:rPr>
                <w:iCs/>
                <w:color w:val="000000"/>
                <w:shd w:val="clear" w:color="auto" w:fill="FFFFFF"/>
              </w:rPr>
              <w:t>Четность и нечетность чисел</w:t>
            </w:r>
          </w:p>
        </w:tc>
        <w:tc>
          <w:tcPr>
            <w:tcW w:w="1134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46B18" w:rsidRPr="00C327CB" w:rsidTr="00F46B18">
        <w:tc>
          <w:tcPr>
            <w:tcW w:w="769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27CB">
              <w:rPr>
                <w:color w:val="000000"/>
              </w:rPr>
              <w:t>14</w:t>
            </w:r>
          </w:p>
        </w:tc>
        <w:tc>
          <w:tcPr>
            <w:tcW w:w="8157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327CB">
              <w:rPr>
                <w:iCs/>
                <w:color w:val="000000"/>
                <w:shd w:val="clear" w:color="auto" w:fill="FFFFFF"/>
              </w:rPr>
              <w:t>Задачи на доказательства</w:t>
            </w:r>
          </w:p>
        </w:tc>
        <w:tc>
          <w:tcPr>
            <w:tcW w:w="1134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46B18" w:rsidRPr="00C327CB" w:rsidTr="00F46B18">
        <w:tc>
          <w:tcPr>
            <w:tcW w:w="769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27CB">
              <w:rPr>
                <w:color w:val="000000"/>
              </w:rPr>
              <w:t>15</w:t>
            </w:r>
          </w:p>
        </w:tc>
        <w:tc>
          <w:tcPr>
            <w:tcW w:w="8157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327CB">
              <w:rPr>
                <w:color w:val="000000"/>
                <w:shd w:val="clear" w:color="auto" w:fill="FFFFFF"/>
              </w:rPr>
              <w:t>Решение задач по теме «Четность чисел».</w:t>
            </w:r>
          </w:p>
        </w:tc>
        <w:tc>
          <w:tcPr>
            <w:tcW w:w="1134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46B18" w:rsidRPr="00C327CB" w:rsidTr="00F46B18">
        <w:tc>
          <w:tcPr>
            <w:tcW w:w="10060" w:type="dxa"/>
            <w:gridSpan w:val="3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327CB">
              <w:rPr>
                <w:bCs/>
                <w:iCs/>
                <w:color w:val="000000"/>
                <w:shd w:val="clear" w:color="auto" w:fill="FFFFFF"/>
              </w:rPr>
              <w:t>Задачи на делимость чисел. 5 часов</w:t>
            </w:r>
          </w:p>
        </w:tc>
        <w:tc>
          <w:tcPr>
            <w:tcW w:w="850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hd w:val="clear" w:color="auto" w:fill="FFFFFF"/>
              </w:rPr>
            </w:pPr>
          </w:p>
        </w:tc>
      </w:tr>
      <w:tr w:rsidR="00F46B18" w:rsidRPr="00C327CB" w:rsidTr="00F46B18">
        <w:tc>
          <w:tcPr>
            <w:tcW w:w="769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27CB">
              <w:rPr>
                <w:color w:val="000000"/>
              </w:rPr>
              <w:t>16</w:t>
            </w:r>
          </w:p>
        </w:tc>
        <w:tc>
          <w:tcPr>
            <w:tcW w:w="8157" w:type="dxa"/>
          </w:tcPr>
          <w:p w:rsidR="00F46B18" w:rsidRPr="00C327CB" w:rsidRDefault="00F46B18" w:rsidP="001C74D7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327CB">
              <w:rPr>
                <w:iCs/>
                <w:color w:val="000000"/>
                <w:shd w:val="clear" w:color="auto" w:fill="FFFFFF"/>
              </w:rPr>
              <w:t>Признаки делимости натуральных чисел. Пр</w:t>
            </w:r>
            <w:r w:rsidR="001C74D7">
              <w:rPr>
                <w:iCs/>
                <w:color w:val="000000"/>
                <w:shd w:val="clear" w:color="auto" w:fill="FFFFFF"/>
              </w:rPr>
              <w:t xml:space="preserve">изнаки делимости на 3, 9, 4, 6 и </w:t>
            </w:r>
          </w:p>
        </w:tc>
        <w:tc>
          <w:tcPr>
            <w:tcW w:w="1134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46B18" w:rsidRPr="00C327CB" w:rsidTr="00F46B18">
        <w:tc>
          <w:tcPr>
            <w:tcW w:w="769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27CB">
              <w:rPr>
                <w:color w:val="000000"/>
              </w:rPr>
              <w:t>17</w:t>
            </w:r>
          </w:p>
        </w:tc>
        <w:tc>
          <w:tcPr>
            <w:tcW w:w="8157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327CB">
              <w:rPr>
                <w:iCs/>
                <w:color w:val="000000"/>
                <w:shd w:val="clear" w:color="auto" w:fill="FFFFFF"/>
              </w:rPr>
              <w:t>Решение задач на применение признаков делимости.</w:t>
            </w:r>
          </w:p>
        </w:tc>
        <w:tc>
          <w:tcPr>
            <w:tcW w:w="1134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46B18" w:rsidRPr="00C327CB" w:rsidTr="00F46B18">
        <w:tc>
          <w:tcPr>
            <w:tcW w:w="769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27CB">
              <w:rPr>
                <w:color w:val="000000"/>
              </w:rPr>
              <w:t>18</w:t>
            </w:r>
          </w:p>
        </w:tc>
        <w:tc>
          <w:tcPr>
            <w:tcW w:w="8157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327CB">
              <w:rPr>
                <w:iCs/>
                <w:color w:val="000000"/>
                <w:shd w:val="clear" w:color="auto" w:fill="FFFFFF"/>
              </w:rPr>
              <w:t>Простые и составные числа</w:t>
            </w:r>
          </w:p>
        </w:tc>
        <w:tc>
          <w:tcPr>
            <w:tcW w:w="1134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46B18" w:rsidRPr="00C327CB" w:rsidTr="00F46B18">
        <w:tc>
          <w:tcPr>
            <w:tcW w:w="769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27CB">
              <w:rPr>
                <w:color w:val="000000"/>
              </w:rPr>
              <w:t>19</w:t>
            </w:r>
          </w:p>
        </w:tc>
        <w:tc>
          <w:tcPr>
            <w:tcW w:w="8157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327CB">
              <w:rPr>
                <w:iCs/>
                <w:color w:val="000000"/>
                <w:shd w:val="clear" w:color="auto" w:fill="FFFFFF"/>
              </w:rPr>
              <w:t>Задачи на изображение фигур не отрывая руки от листа.</w:t>
            </w:r>
          </w:p>
        </w:tc>
        <w:tc>
          <w:tcPr>
            <w:tcW w:w="1134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46B18" w:rsidRPr="00C327CB" w:rsidTr="00F46B18">
        <w:tc>
          <w:tcPr>
            <w:tcW w:w="769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27CB">
              <w:rPr>
                <w:color w:val="000000"/>
              </w:rPr>
              <w:t>20</w:t>
            </w:r>
          </w:p>
        </w:tc>
        <w:tc>
          <w:tcPr>
            <w:tcW w:w="8157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327CB">
              <w:rPr>
                <w:color w:val="000000"/>
                <w:shd w:val="clear" w:color="auto" w:fill="FFFFFF"/>
              </w:rPr>
              <w:t>Решение задач на делимость чисел.</w:t>
            </w:r>
          </w:p>
        </w:tc>
        <w:tc>
          <w:tcPr>
            <w:tcW w:w="1134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46B18" w:rsidRPr="00C327CB" w:rsidTr="00F46B18">
        <w:tc>
          <w:tcPr>
            <w:tcW w:w="10060" w:type="dxa"/>
            <w:gridSpan w:val="3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327CB">
              <w:rPr>
                <w:bCs/>
                <w:color w:val="000000"/>
                <w:shd w:val="clear" w:color="auto" w:fill="FFFFFF"/>
              </w:rPr>
              <w:t>Геометрия в пространстве. 5 часов</w:t>
            </w:r>
          </w:p>
        </w:tc>
        <w:tc>
          <w:tcPr>
            <w:tcW w:w="850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bCs/>
                <w:color w:val="000000"/>
                <w:shd w:val="clear" w:color="auto" w:fill="FFFFFF"/>
              </w:rPr>
            </w:pPr>
          </w:p>
        </w:tc>
      </w:tr>
      <w:tr w:rsidR="00F46B18" w:rsidRPr="00C327CB" w:rsidTr="00F46B18">
        <w:tc>
          <w:tcPr>
            <w:tcW w:w="769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27CB">
              <w:rPr>
                <w:color w:val="000000"/>
              </w:rPr>
              <w:t>21</w:t>
            </w:r>
          </w:p>
        </w:tc>
        <w:tc>
          <w:tcPr>
            <w:tcW w:w="8157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327CB">
              <w:rPr>
                <w:iCs/>
                <w:color w:val="000000"/>
                <w:shd w:val="clear" w:color="auto" w:fill="FFFFFF"/>
              </w:rPr>
              <w:t>Понятия плоскости и пространства</w:t>
            </w:r>
          </w:p>
        </w:tc>
        <w:tc>
          <w:tcPr>
            <w:tcW w:w="1134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46B18" w:rsidRPr="00C327CB" w:rsidTr="00F46B18">
        <w:tc>
          <w:tcPr>
            <w:tcW w:w="769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27CB">
              <w:rPr>
                <w:color w:val="000000"/>
              </w:rPr>
              <w:t>22</w:t>
            </w:r>
          </w:p>
        </w:tc>
        <w:tc>
          <w:tcPr>
            <w:tcW w:w="8157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327CB">
              <w:rPr>
                <w:iCs/>
                <w:color w:val="000000"/>
                <w:shd w:val="clear" w:color="auto" w:fill="FFFFFF"/>
              </w:rPr>
              <w:t>Задачи с развертками</w:t>
            </w:r>
          </w:p>
        </w:tc>
        <w:tc>
          <w:tcPr>
            <w:tcW w:w="1134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46B18" w:rsidRPr="00C327CB" w:rsidTr="00F46B18">
        <w:tc>
          <w:tcPr>
            <w:tcW w:w="769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27CB">
              <w:rPr>
                <w:color w:val="000000"/>
              </w:rPr>
              <w:t>23</w:t>
            </w:r>
          </w:p>
        </w:tc>
        <w:tc>
          <w:tcPr>
            <w:tcW w:w="8157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327CB">
              <w:rPr>
                <w:iCs/>
                <w:color w:val="000000"/>
                <w:shd w:val="clear" w:color="auto" w:fill="FFFFFF"/>
              </w:rPr>
              <w:t>Задачи на разрезание и склеивание</w:t>
            </w:r>
          </w:p>
        </w:tc>
        <w:tc>
          <w:tcPr>
            <w:tcW w:w="1134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46B18" w:rsidRPr="00C327CB" w:rsidTr="00F46B18">
        <w:tc>
          <w:tcPr>
            <w:tcW w:w="769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27CB">
              <w:rPr>
                <w:color w:val="000000"/>
              </w:rPr>
              <w:t>24</w:t>
            </w:r>
          </w:p>
        </w:tc>
        <w:tc>
          <w:tcPr>
            <w:tcW w:w="8157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327CB">
              <w:rPr>
                <w:iCs/>
                <w:color w:val="000000"/>
                <w:shd w:val="clear" w:color="auto" w:fill="FFFFFF"/>
              </w:rPr>
              <w:t>Задачи со спичками. Геометрические фокусы.</w:t>
            </w:r>
          </w:p>
        </w:tc>
        <w:tc>
          <w:tcPr>
            <w:tcW w:w="1134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46B18" w:rsidRPr="00C327CB" w:rsidTr="00F46B18">
        <w:tc>
          <w:tcPr>
            <w:tcW w:w="769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27CB">
              <w:rPr>
                <w:color w:val="000000"/>
              </w:rPr>
              <w:t>25</w:t>
            </w:r>
          </w:p>
        </w:tc>
        <w:tc>
          <w:tcPr>
            <w:tcW w:w="8157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327CB">
              <w:rPr>
                <w:color w:val="000000"/>
                <w:shd w:val="clear" w:color="auto" w:fill="FFFFFF"/>
              </w:rPr>
              <w:t>Задачи на кубы.</w:t>
            </w:r>
          </w:p>
        </w:tc>
        <w:tc>
          <w:tcPr>
            <w:tcW w:w="1134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46B18" w:rsidRPr="00C327CB" w:rsidTr="00F46B18">
        <w:tc>
          <w:tcPr>
            <w:tcW w:w="10060" w:type="dxa"/>
            <w:gridSpan w:val="3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327CB">
              <w:rPr>
                <w:bCs/>
                <w:iCs/>
                <w:color w:val="000000"/>
                <w:shd w:val="clear" w:color="auto" w:fill="FFFFFF"/>
              </w:rPr>
              <w:t>Текстовые задачи. 5 часов</w:t>
            </w:r>
          </w:p>
        </w:tc>
        <w:tc>
          <w:tcPr>
            <w:tcW w:w="850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hd w:val="clear" w:color="auto" w:fill="FFFFFF"/>
              </w:rPr>
            </w:pPr>
          </w:p>
        </w:tc>
      </w:tr>
      <w:tr w:rsidR="00F46B18" w:rsidRPr="00C327CB" w:rsidTr="00F46B18">
        <w:tc>
          <w:tcPr>
            <w:tcW w:w="769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27CB">
              <w:rPr>
                <w:color w:val="000000"/>
              </w:rPr>
              <w:t>26</w:t>
            </w:r>
          </w:p>
        </w:tc>
        <w:tc>
          <w:tcPr>
            <w:tcW w:w="8157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327CB">
              <w:rPr>
                <w:iCs/>
                <w:color w:val="000000"/>
                <w:shd w:val="clear" w:color="auto" w:fill="FFFFFF"/>
              </w:rPr>
              <w:t>Решение задач «на части».</w:t>
            </w:r>
          </w:p>
        </w:tc>
        <w:tc>
          <w:tcPr>
            <w:tcW w:w="1134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46B18" w:rsidRPr="00C327CB" w:rsidTr="00F46B18">
        <w:tc>
          <w:tcPr>
            <w:tcW w:w="769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27CB">
              <w:rPr>
                <w:color w:val="000000"/>
              </w:rPr>
              <w:t>27</w:t>
            </w:r>
          </w:p>
        </w:tc>
        <w:tc>
          <w:tcPr>
            <w:tcW w:w="8157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327CB">
              <w:rPr>
                <w:iCs/>
                <w:color w:val="000000"/>
                <w:shd w:val="clear" w:color="auto" w:fill="FFFFFF"/>
              </w:rPr>
              <w:t>Решение задач на нахождение двух чисел по их сумме и разности.</w:t>
            </w:r>
          </w:p>
        </w:tc>
        <w:tc>
          <w:tcPr>
            <w:tcW w:w="1134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46B18" w:rsidRPr="00C327CB" w:rsidTr="00F46B18">
        <w:tc>
          <w:tcPr>
            <w:tcW w:w="769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27CB">
              <w:rPr>
                <w:color w:val="000000"/>
              </w:rPr>
              <w:t>28</w:t>
            </w:r>
          </w:p>
        </w:tc>
        <w:tc>
          <w:tcPr>
            <w:tcW w:w="8157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327CB">
              <w:rPr>
                <w:iCs/>
                <w:color w:val="000000"/>
                <w:shd w:val="clear" w:color="auto" w:fill="FFFFFF"/>
              </w:rPr>
              <w:t>Несколько способов решения задач.</w:t>
            </w:r>
          </w:p>
        </w:tc>
        <w:tc>
          <w:tcPr>
            <w:tcW w:w="1134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46B18" w:rsidRPr="00C327CB" w:rsidTr="00F46B18">
        <w:tc>
          <w:tcPr>
            <w:tcW w:w="769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27CB">
              <w:rPr>
                <w:color w:val="000000"/>
              </w:rPr>
              <w:t>29</w:t>
            </w:r>
          </w:p>
        </w:tc>
        <w:tc>
          <w:tcPr>
            <w:tcW w:w="8157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327CB">
              <w:rPr>
                <w:iCs/>
                <w:color w:val="000000"/>
                <w:shd w:val="clear" w:color="auto" w:fill="FFFFFF"/>
              </w:rPr>
              <w:t>Задачи, решаемые с конца</w:t>
            </w:r>
          </w:p>
        </w:tc>
        <w:tc>
          <w:tcPr>
            <w:tcW w:w="1134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46B18" w:rsidRPr="00C327CB" w:rsidTr="00F46B18">
        <w:tc>
          <w:tcPr>
            <w:tcW w:w="769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27CB">
              <w:rPr>
                <w:color w:val="000000"/>
              </w:rPr>
              <w:t>30</w:t>
            </w:r>
          </w:p>
        </w:tc>
        <w:tc>
          <w:tcPr>
            <w:tcW w:w="8157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327CB">
              <w:rPr>
                <w:iCs/>
                <w:color w:val="000000"/>
              </w:rPr>
              <w:t>Математическая регата. Решение занимательных задач.</w:t>
            </w:r>
          </w:p>
        </w:tc>
        <w:tc>
          <w:tcPr>
            <w:tcW w:w="1134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46B18" w:rsidRPr="00C327CB" w:rsidTr="00F46B18">
        <w:tc>
          <w:tcPr>
            <w:tcW w:w="10060" w:type="dxa"/>
            <w:gridSpan w:val="3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327CB">
              <w:rPr>
                <w:bCs/>
                <w:iCs/>
                <w:color w:val="000000"/>
                <w:shd w:val="clear" w:color="auto" w:fill="FFFFFF"/>
              </w:rPr>
              <w:t>Задачи на переливание. 5часов</w:t>
            </w:r>
          </w:p>
        </w:tc>
        <w:tc>
          <w:tcPr>
            <w:tcW w:w="850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  <w:shd w:val="clear" w:color="auto" w:fill="FFFFFF"/>
              </w:rPr>
            </w:pPr>
          </w:p>
        </w:tc>
      </w:tr>
      <w:tr w:rsidR="00F46B18" w:rsidRPr="00C327CB" w:rsidTr="00F46B18">
        <w:tc>
          <w:tcPr>
            <w:tcW w:w="769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27CB">
              <w:rPr>
                <w:color w:val="000000"/>
              </w:rPr>
              <w:t>31</w:t>
            </w:r>
          </w:p>
        </w:tc>
        <w:tc>
          <w:tcPr>
            <w:tcW w:w="8157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327CB">
              <w:rPr>
                <w:iCs/>
                <w:color w:val="000000"/>
                <w:shd w:val="clear" w:color="auto" w:fill="FFFFFF"/>
              </w:rPr>
              <w:t>Составление таблиц для решения задач на переливание</w:t>
            </w:r>
          </w:p>
        </w:tc>
        <w:tc>
          <w:tcPr>
            <w:tcW w:w="1134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46B18" w:rsidRPr="00C327CB" w:rsidTr="00F46B18">
        <w:tc>
          <w:tcPr>
            <w:tcW w:w="769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27CB">
              <w:rPr>
                <w:color w:val="000000"/>
              </w:rPr>
              <w:t>32</w:t>
            </w:r>
          </w:p>
        </w:tc>
        <w:tc>
          <w:tcPr>
            <w:tcW w:w="8157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327CB">
              <w:rPr>
                <w:iCs/>
                <w:color w:val="000000"/>
                <w:shd w:val="clear" w:color="auto" w:fill="FFFFFF"/>
              </w:rPr>
              <w:t>Решение задач на переливание с конца</w:t>
            </w:r>
          </w:p>
        </w:tc>
        <w:tc>
          <w:tcPr>
            <w:tcW w:w="1134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46B18" w:rsidRPr="00C327CB" w:rsidTr="00F46B18">
        <w:tc>
          <w:tcPr>
            <w:tcW w:w="769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27CB">
              <w:rPr>
                <w:color w:val="000000"/>
              </w:rPr>
              <w:t>33</w:t>
            </w:r>
          </w:p>
        </w:tc>
        <w:tc>
          <w:tcPr>
            <w:tcW w:w="8157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327CB">
              <w:rPr>
                <w:iCs/>
                <w:color w:val="000000"/>
                <w:shd w:val="clear" w:color="auto" w:fill="FFFFFF"/>
              </w:rPr>
              <w:t>Метод перебора</w:t>
            </w:r>
          </w:p>
        </w:tc>
        <w:tc>
          <w:tcPr>
            <w:tcW w:w="1134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46B18" w:rsidRPr="00C327CB" w:rsidTr="00F46B18">
        <w:tc>
          <w:tcPr>
            <w:tcW w:w="769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27CB">
              <w:rPr>
                <w:color w:val="000000"/>
              </w:rPr>
              <w:t>34</w:t>
            </w:r>
          </w:p>
        </w:tc>
        <w:tc>
          <w:tcPr>
            <w:tcW w:w="8157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327CB">
              <w:rPr>
                <w:iCs/>
                <w:color w:val="000000"/>
                <w:shd w:val="clear" w:color="auto" w:fill="FFFFFF"/>
              </w:rPr>
              <w:t>Решение задач на переливание</w:t>
            </w:r>
          </w:p>
        </w:tc>
        <w:tc>
          <w:tcPr>
            <w:tcW w:w="1134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F46B18" w:rsidRPr="00C327CB" w:rsidTr="007B7DDF">
        <w:trPr>
          <w:trHeight w:val="70"/>
        </w:trPr>
        <w:tc>
          <w:tcPr>
            <w:tcW w:w="769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C327CB">
              <w:rPr>
                <w:color w:val="000000"/>
              </w:rPr>
              <w:t>35</w:t>
            </w:r>
          </w:p>
        </w:tc>
        <w:tc>
          <w:tcPr>
            <w:tcW w:w="8157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C327CB">
              <w:rPr>
                <w:color w:val="000000"/>
                <w:shd w:val="clear" w:color="auto" w:fill="FFFFFF"/>
              </w:rPr>
              <w:t>Итоговое занятие. Защита проектов.</w:t>
            </w:r>
          </w:p>
        </w:tc>
        <w:tc>
          <w:tcPr>
            <w:tcW w:w="1134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850" w:type="dxa"/>
          </w:tcPr>
          <w:p w:rsidR="00F46B18" w:rsidRPr="00C327CB" w:rsidRDefault="00F46B18" w:rsidP="00F46B1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550418" w:rsidRPr="000F31B4" w:rsidRDefault="00550418" w:rsidP="00200B0C">
      <w:pPr>
        <w:pStyle w:val="a3"/>
        <w:spacing w:before="0" w:beforeAutospacing="0" w:after="0" w:afterAutospacing="0"/>
        <w:ind w:left="720"/>
        <w:jc w:val="center"/>
        <w:rPr>
          <w:rFonts w:ascii="Tahoma" w:hAnsi="Tahoma" w:cs="Tahoma"/>
          <w:b/>
          <w:color w:val="000000"/>
          <w:sz w:val="28"/>
          <w:szCs w:val="28"/>
        </w:rPr>
      </w:pPr>
      <w:bookmarkStart w:id="5" w:name="_GoBack"/>
      <w:bookmarkEnd w:id="5"/>
    </w:p>
    <w:sectPr w:rsidR="00550418" w:rsidRPr="000F31B4" w:rsidSect="00A4329F">
      <w:footerReference w:type="default" r:id="rId7"/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77E" w:rsidRDefault="00B0677E" w:rsidP="000F31B4">
      <w:pPr>
        <w:spacing w:after="0" w:line="240" w:lineRule="auto"/>
      </w:pPr>
      <w:r>
        <w:separator/>
      </w:r>
    </w:p>
  </w:endnote>
  <w:endnote w:type="continuationSeparator" w:id="0">
    <w:p w:rsidR="00B0677E" w:rsidRDefault="00B0677E" w:rsidP="000F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106540"/>
      <w:docPartObj>
        <w:docPartGallery w:val="Page Numbers (Bottom of Page)"/>
        <w:docPartUnique/>
      </w:docPartObj>
    </w:sdtPr>
    <w:sdtEndPr/>
    <w:sdtContent>
      <w:p w:rsidR="001C74D7" w:rsidRDefault="001C74D7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DDF">
          <w:rPr>
            <w:noProof/>
          </w:rPr>
          <w:t>9</w:t>
        </w:r>
        <w:r>
          <w:fldChar w:fldCharType="end"/>
        </w:r>
      </w:p>
    </w:sdtContent>
  </w:sdt>
  <w:p w:rsidR="001C74D7" w:rsidRDefault="001C74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77E" w:rsidRDefault="00B0677E" w:rsidP="000F31B4">
      <w:pPr>
        <w:spacing w:after="0" w:line="240" w:lineRule="auto"/>
      </w:pPr>
      <w:r>
        <w:separator/>
      </w:r>
    </w:p>
  </w:footnote>
  <w:footnote w:type="continuationSeparator" w:id="0">
    <w:p w:rsidR="00B0677E" w:rsidRDefault="00B0677E" w:rsidP="000F3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5E14"/>
    <w:multiLevelType w:val="multilevel"/>
    <w:tmpl w:val="D182E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3744C"/>
    <w:multiLevelType w:val="multilevel"/>
    <w:tmpl w:val="AE28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6296C"/>
    <w:multiLevelType w:val="multilevel"/>
    <w:tmpl w:val="7D024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62B4B"/>
    <w:multiLevelType w:val="multilevel"/>
    <w:tmpl w:val="15281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5D021D"/>
    <w:multiLevelType w:val="multilevel"/>
    <w:tmpl w:val="80BA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6B2876"/>
    <w:multiLevelType w:val="multilevel"/>
    <w:tmpl w:val="DF8C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CB7BB2"/>
    <w:multiLevelType w:val="multilevel"/>
    <w:tmpl w:val="6514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993BF5"/>
    <w:multiLevelType w:val="multilevel"/>
    <w:tmpl w:val="E6D6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3A1204"/>
    <w:multiLevelType w:val="multilevel"/>
    <w:tmpl w:val="BB0E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AF18A4"/>
    <w:multiLevelType w:val="multilevel"/>
    <w:tmpl w:val="25AC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064545"/>
    <w:multiLevelType w:val="multilevel"/>
    <w:tmpl w:val="469A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F4499E"/>
    <w:multiLevelType w:val="multilevel"/>
    <w:tmpl w:val="C74E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472728"/>
    <w:multiLevelType w:val="multilevel"/>
    <w:tmpl w:val="C908C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EC11DA"/>
    <w:multiLevelType w:val="multilevel"/>
    <w:tmpl w:val="3872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612978"/>
    <w:multiLevelType w:val="hybridMultilevel"/>
    <w:tmpl w:val="32CE6EA2"/>
    <w:lvl w:ilvl="0" w:tplc="0419000F">
      <w:start w:val="1"/>
      <w:numFmt w:val="decimal"/>
      <w:lvlText w:val="%1."/>
      <w:lvlJc w:val="left"/>
      <w:pPr>
        <w:ind w:left="1491" w:hanging="360"/>
      </w:pPr>
    </w:lvl>
    <w:lvl w:ilvl="1" w:tplc="04190019" w:tentative="1">
      <w:start w:val="1"/>
      <w:numFmt w:val="lowerLetter"/>
      <w:lvlText w:val="%2."/>
      <w:lvlJc w:val="left"/>
      <w:pPr>
        <w:ind w:left="2211" w:hanging="360"/>
      </w:pPr>
    </w:lvl>
    <w:lvl w:ilvl="2" w:tplc="0419001B" w:tentative="1">
      <w:start w:val="1"/>
      <w:numFmt w:val="lowerRoman"/>
      <w:lvlText w:val="%3."/>
      <w:lvlJc w:val="right"/>
      <w:pPr>
        <w:ind w:left="2931" w:hanging="180"/>
      </w:pPr>
    </w:lvl>
    <w:lvl w:ilvl="3" w:tplc="0419000F" w:tentative="1">
      <w:start w:val="1"/>
      <w:numFmt w:val="decimal"/>
      <w:lvlText w:val="%4."/>
      <w:lvlJc w:val="left"/>
      <w:pPr>
        <w:ind w:left="3651" w:hanging="360"/>
      </w:pPr>
    </w:lvl>
    <w:lvl w:ilvl="4" w:tplc="04190019" w:tentative="1">
      <w:start w:val="1"/>
      <w:numFmt w:val="lowerLetter"/>
      <w:lvlText w:val="%5."/>
      <w:lvlJc w:val="left"/>
      <w:pPr>
        <w:ind w:left="4371" w:hanging="360"/>
      </w:pPr>
    </w:lvl>
    <w:lvl w:ilvl="5" w:tplc="0419001B" w:tentative="1">
      <w:start w:val="1"/>
      <w:numFmt w:val="lowerRoman"/>
      <w:lvlText w:val="%6."/>
      <w:lvlJc w:val="right"/>
      <w:pPr>
        <w:ind w:left="5091" w:hanging="180"/>
      </w:pPr>
    </w:lvl>
    <w:lvl w:ilvl="6" w:tplc="0419000F" w:tentative="1">
      <w:start w:val="1"/>
      <w:numFmt w:val="decimal"/>
      <w:lvlText w:val="%7."/>
      <w:lvlJc w:val="left"/>
      <w:pPr>
        <w:ind w:left="5811" w:hanging="360"/>
      </w:pPr>
    </w:lvl>
    <w:lvl w:ilvl="7" w:tplc="04190019" w:tentative="1">
      <w:start w:val="1"/>
      <w:numFmt w:val="lowerLetter"/>
      <w:lvlText w:val="%8."/>
      <w:lvlJc w:val="left"/>
      <w:pPr>
        <w:ind w:left="6531" w:hanging="360"/>
      </w:pPr>
    </w:lvl>
    <w:lvl w:ilvl="8" w:tplc="041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6">
    <w:nsid w:val="241B5109"/>
    <w:multiLevelType w:val="multilevel"/>
    <w:tmpl w:val="2CDE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9434F3"/>
    <w:multiLevelType w:val="multilevel"/>
    <w:tmpl w:val="2080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6F5F77"/>
    <w:multiLevelType w:val="multilevel"/>
    <w:tmpl w:val="249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9B2336"/>
    <w:multiLevelType w:val="multilevel"/>
    <w:tmpl w:val="15E8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7B2857"/>
    <w:multiLevelType w:val="multilevel"/>
    <w:tmpl w:val="8436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947CC2"/>
    <w:multiLevelType w:val="multilevel"/>
    <w:tmpl w:val="F480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933D02"/>
    <w:multiLevelType w:val="multilevel"/>
    <w:tmpl w:val="514C1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DB4076"/>
    <w:multiLevelType w:val="multilevel"/>
    <w:tmpl w:val="4A0C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3906FF"/>
    <w:multiLevelType w:val="multilevel"/>
    <w:tmpl w:val="35EE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7D384E"/>
    <w:multiLevelType w:val="multilevel"/>
    <w:tmpl w:val="A7C4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4E158C"/>
    <w:multiLevelType w:val="multilevel"/>
    <w:tmpl w:val="A5F4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28">
    <w:nsid w:val="4A01571A"/>
    <w:multiLevelType w:val="multilevel"/>
    <w:tmpl w:val="70DA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23490D"/>
    <w:multiLevelType w:val="multilevel"/>
    <w:tmpl w:val="6138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513A80"/>
    <w:multiLevelType w:val="multilevel"/>
    <w:tmpl w:val="17DA6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74677A"/>
    <w:multiLevelType w:val="multilevel"/>
    <w:tmpl w:val="FB8E29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A83AB4"/>
    <w:multiLevelType w:val="multilevel"/>
    <w:tmpl w:val="96F25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C602BA"/>
    <w:multiLevelType w:val="multilevel"/>
    <w:tmpl w:val="99C8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BE81903"/>
    <w:multiLevelType w:val="multilevel"/>
    <w:tmpl w:val="667639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3381FB1"/>
    <w:multiLevelType w:val="multilevel"/>
    <w:tmpl w:val="FB14E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53500FE"/>
    <w:multiLevelType w:val="hybridMultilevel"/>
    <w:tmpl w:val="1FF8C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01384F"/>
    <w:multiLevelType w:val="multilevel"/>
    <w:tmpl w:val="E8A2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91766AE"/>
    <w:multiLevelType w:val="multilevel"/>
    <w:tmpl w:val="D4F6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DF06318"/>
    <w:multiLevelType w:val="multilevel"/>
    <w:tmpl w:val="C844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F2075EA"/>
    <w:multiLevelType w:val="multilevel"/>
    <w:tmpl w:val="B2F05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6A1F4C"/>
    <w:multiLevelType w:val="multilevel"/>
    <w:tmpl w:val="BC1A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6D4AE9"/>
    <w:multiLevelType w:val="multilevel"/>
    <w:tmpl w:val="19007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D36E9A"/>
    <w:multiLevelType w:val="multilevel"/>
    <w:tmpl w:val="A9DA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0C6E30"/>
    <w:multiLevelType w:val="multilevel"/>
    <w:tmpl w:val="C87A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22"/>
  </w:num>
  <w:num w:numId="3">
    <w:abstractNumId w:val="23"/>
  </w:num>
  <w:num w:numId="4">
    <w:abstractNumId w:val="26"/>
  </w:num>
  <w:num w:numId="5">
    <w:abstractNumId w:val="4"/>
  </w:num>
  <w:num w:numId="6">
    <w:abstractNumId w:val="35"/>
  </w:num>
  <w:num w:numId="7">
    <w:abstractNumId w:val="31"/>
  </w:num>
  <w:num w:numId="8">
    <w:abstractNumId w:val="2"/>
  </w:num>
  <w:num w:numId="9">
    <w:abstractNumId w:val="32"/>
  </w:num>
  <w:num w:numId="10">
    <w:abstractNumId w:val="43"/>
  </w:num>
  <w:num w:numId="11">
    <w:abstractNumId w:val="5"/>
  </w:num>
  <w:num w:numId="12">
    <w:abstractNumId w:val="8"/>
  </w:num>
  <w:num w:numId="13">
    <w:abstractNumId w:val="45"/>
  </w:num>
  <w:num w:numId="14">
    <w:abstractNumId w:val="29"/>
  </w:num>
  <w:num w:numId="15">
    <w:abstractNumId w:val="25"/>
  </w:num>
  <w:num w:numId="16">
    <w:abstractNumId w:val="15"/>
  </w:num>
  <w:num w:numId="17">
    <w:abstractNumId w:val="9"/>
  </w:num>
  <w:num w:numId="18">
    <w:abstractNumId w:val="46"/>
  </w:num>
  <w:num w:numId="19">
    <w:abstractNumId w:val="10"/>
  </w:num>
  <w:num w:numId="20">
    <w:abstractNumId w:val="16"/>
  </w:num>
  <w:num w:numId="21">
    <w:abstractNumId w:val="40"/>
  </w:num>
  <w:num w:numId="22">
    <w:abstractNumId w:val="19"/>
  </w:num>
  <w:num w:numId="23">
    <w:abstractNumId w:val="12"/>
  </w:num>
  <w:num w:numId="24">
    <w:abstractNumId w:val="6"/>
  </w:num>
  <w:num w:numId="25">
    <w:abstractNumId w:val="7"/>
  </w:num>
  <w:num w:numId="26">
    <w:abstractNumId w:val="3"/>
  </w:num>
  <w:num w:numId="27">
    <w:abstractNumId w:val="30"/>
  </w:num>
  <w:num w:numId="28">
    <w:abstractNumId w:val="17"/>
  </w:num>
  <w:num w:numId="29">
    <w:abstractNumId w:val="42"/>
  </w:num>
  <w:num w:numId="30">
    <w:abstractNumId w:val="44"/>
  </w:num>
  <w:num w:numId="31">
    <w:abstractNumId w:val="28"/>
  </w:num>
  <w:num w:numId="32">
    <w:abstractNumId w:val="14"/>
  </w:num>
  <w:num w:numId="33">
    <w:abstractNumId w:val="33"/>
  </w:num>
  <w:num w:numId="34">
    <w:abstractNumId w:val="11"/>
  </w:num>
  <w:num w:numId="35">
    <w:abstractNumId w:val="18"/>
  </w:num>
  <w:num w:numId="36">
    <w:abstractNumId w:val="24"/>
  </w:num>
  <w:num w:numId="37">
    <w:abstractNumId w:val="0"/>
  </w:num>
  <w:num w:numId="38">
    <w:abstractNumId w:val="20"/>
  </w:num>
  <w:num w:numId="39">
    <w:abstractNumId w:val="37"/>
  </w:num>
  <w:num w:numId="40">
    <w:abstractNumId w:val="1"/>
  </w:num>
  <w:num w:numId="41">
    <w:abstractNumId w:val="21"/>
  </w:num>
  <w:num w:numId="42">
    <w:abstractNumId w:val="47"/>
  </w:num>
  <w:num w:numId="43">
    <w:abstractNumId w:val="38"/>
  </w:num>
  <w:num w:numId="44">
    <w:abstractNumId w:val="27"/>
  </w:num>
  <w:num w:numId="45">
    <w:abstractNumId w:val="36"/>
  </w:num>
  <w:num w:numId="46">
    <w:abstractNumId w:val="41"/>
  </w:num>
  <w:num w:numId="47">
    <w:abstractNumId w:val="13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28B"/>
    <w:rsid w:val="000714FB"/>
    <w:rsid w:val="000C0436"/>
    <w:rsid w:val="000F31B4"/>
    <w:rsid w:val="001013CF"/>
    <w:rsid w:val="0013385F"/>
    <w:rsid w:val="00190912"/>
    <w:rsid w:val="001C74D7"/>
    <w:rsid w:val="00200B0C"/>
    <w:rsid w:val="002461D1"/>
    <w:rsid w:val="002D7250"/>
    <w:rsid w:val="003D7A40"/>
    <w:rsid w:val="003E628B"/>
    <w:rsid w:val="0042451D"/>
    <w:rsid w:val="004F3417"/>
    <w:rsid w:val="00550418"/>
    <w:rsid w:val="006E012B"/>
    <w:rsid w:val="007B7DDF"/>
    <w:rsid w:val="0083349F"/>
    <w:rsid w:val="0085055F"/>
    <w:rsid w:val="008E187D"/>
    <w:rsid w:val="00927CFC"/>
    <w:rsid w:val="00A4329F"/>
    <w:rsid w:val="00AD27EF"/>
    <w:rsid w:val="00B0677E"/>
    <w:rsid w:val="00B41270"/>
    <w:rsid w:val="00BF676A"/>
    <w:rsid w:val="00C327CB"/>
    <w:rsid w:val="00CA23F6"/>
    <w:rsid w:val="00CE64E4"/>
    <w:rsid w:val="00D27798"/>
    <w:rsid w:val="00D623DC"/>
    <w:rsid w:val="00E135B6"/>
    <w:rsid w:val="00E55D99"/>
    <w:rsid w:val="00F04910"/>
    <w:rsid w:val="00F46B18"/>
    <w:rsid w:val="00F9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D3EFDD-A7BF-49D7-ADFF-723602A4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9F"/>
  </w:style>
  <w:style w:type="paragraph" w:styleId="2">
    <w:name w:val="heading 2"/>
    <w:basedOn w:val="a"/>
    <w:link w:val="20"/>
    <w:qFormat/>
    <w:rsid w:val="00B41270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E0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F3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1B4"/>
  </w:style>
  <w:style w:type="paragraph" w:styleId="a7">
    <w:name w:val="footer"/>
    <w:basedOn w:val="a"/>
    <w:link w:val="a8"/>
    <w:uiPriority w:val="99"/>
    <w:unhideWhenUsed/>
    <w:rsid w:val="000F3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1B4"/>
  </w:style>
  <w:style w:type="paragraph" w:styleId="a9">
    <w:name w:val="Balloon Text"/>
    <w:basedOn w:val="a"/>
    <w:link w:val="aa"/>
    <w:uiPriority w:val="99"/>
    <w:semiHidden/>
    <w:unhideWhenUsed/>
    <w:rsid w:val="00F04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04910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link w:val="ac"/>
    <w:uiPriority w:val="99"/>
    <w:qFormat/>
    <w:rsid w:val="00CA23F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41270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412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c">
    <w:name w:val="Абзац списка Знак"/>
    <w:link w:val="ab"/>
    <w:uiPriority w:val="99"/>
    <w:locked/>
    <w:rsid w:val="00B41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3092</Words>
  <Characters>17630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2016-11-23T06:19:00Z</cp:lastPrinted>
  <dcterms:created xsi:type="dcterms:W3CDTF">2016-10-21T15:21:00Z</dcterms:created>
  <dcterms:modified xsi:type="dcterms:W3CDTF">2019-01-20T08:13:00Z</dcterms:modified>
</cp:coreProperties>
</file>